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9DAFD3" w14:textId="77777777" w:rsidR="009B1299" w:rsidRDefault="009B1299" w:rsidP="009B1299">
      <w:pPr>
        <w:rPr>
          <w:b/>
          <w:bCs/>
        </w:rPr>
      </w:pPr>
      <w:r w:rsidRPr="0084009F">
        <w:rPr>
          <w:rFonts w:ascii="Times New Roman" w:hAnsi="Times New Roman" w:cs="Times New Roman"/>
          <w:noProof/>
        </w:rPr>
        <w:drawing>
          <wp:anchor distT="0" distB="0" distL="114300" distR="114300" simplePos="0" relativeHeight="251659264" behindDoc="1" locked="0" layoutInCell="1" allowOverlap="1" wp14:anchorId="4404918E" wp14:editId="7E50D072">
            <wp:simplePos x="0" y="0"/>
            <wp:positionH relativeFrom="margin">
              <wp:align>center</wp:align>
            </wp:positionH>
            <wp:positionV relativeFrom="paragraph">
              <wp:posOffset>0</wp:posOffset>
            </wp:positionV>
            <wp:extent cx="3067050" cy="895350"/>
            <wp:effectExtent l="0" t="0" r="0" b="0"/>
            <wp:wrapTight wrapText="bothSides">
              <wp:wrapPolygon edited="0">
                <wp:start x="11270" y="0"/>
                <wp:lineTo x="10465" y="460"/>
                <wp:lineTo x="8720" y="5515"/>
                <wp:lineTo x="8720" y="7353"/>
                <wp:lineTo x="0" y="8272"/>
                <wp:lineTo x="0" y="11949"/>
                <wp:lineTo x="8855" y="14706"/>
                <wp:lineTo x="10867" y="21140"/>
                <wp:lineTo x="11001" y="21140"/>
                <wp:lineTo x="12880" y="21140"/>
                <wp:lineTo x="13014" y="21140"/>
                <wp:lineTo x="13953" y="14706"/>
                <wp:lineTo x="21466" y="11949"/>
                <wp:lineTo x="21466" y="8272"/>
                <wp:lineTo x="13953" y="7353"/>
                <wp:lineTo x="14087" y="4596"/>
                <wp:lineTo x="13416" y="460"/>
                <wp:lineTo x="12611" y="0"/>
                <wp:lineTo x="11270" y="0"/>
              </wp:wrapPolygon>
            </wp:wrapTight>
            <wp:docPr id="3" name="Εικόνα 1" descr="http://www.academyofathens.gr/sites/default/files/akadimia.png"/>
            <wp:cNvGraphicFramePr/>
            <a:graphic xmlns:a="http://schemas.openxmlformats.org/drawingml/2006/main">
              <a:graphicData uri="http://schemas.openxmlformats.org/drawingml/2006/picture">
                <pic:pic xmlns:pic="http://schemas.openxmlformats.org/drawingml/2006/picture">
                  <pic:nvPicPr>
                    <pic:cNvPr id="3" name="Εικόνα 1" descr="http://www.academyofathens.gr/sites/default/files/akadimia.png"/>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067050" cy="89535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t xml:space="preserve">                                                            </w:t>
      </w:r>
    </w:p>
    <w:p w14:paraId="5B6F0CFD" w14:textId="77777777" w:rsidR="009B1299" w:rsidRDefault="009B1299" w:rsidP="009B1299">
      <w:pPr>
        <w:rPr>
          <w:b/>
          <w:bCs/>
        </w:rPr>
      </w:pPr>
    </w:p>
    <w:p w14:paraId="4E522FDC" w14:textId="77777777" w:rsidR="009B1299" w:rsidRDefault="009B1299" w:rsidP="009B1299">
      <w:pPr>
        <w:rPr>
          <w:b/>
          <w:bCs/>
        </w:rPr>
      </w:pPr>
      <w:r>
        <w:rPr>
          <w:b/>
          <w:bCs/>
        </w:rPr>
        <w:tab/>
      </w:r>
      <w:r>
        <w:rPr>
          <w:b/>
          <w:bCs/>
        </w:rPr>
        <w:tab/>
      </w:r>
      <w:r>
        <w:rPr>
          <w:b/>
          <w:bCs/>
        </w:rPr>
        <w:tab/>
      </w:r>
      <w:r>
        <w:rPr>
          <w:b/>
          <w:bCs/>
        </w:rPr>
        <w:tab/>
      </w:r>
      <w:r>
        <w:rPr>
          <w:b/>
          <w:bCs/>
        </w:rPr>
        <w:tab/>
        <w:t xml:space="preserve">                                      </w:t>
      </w:r>
    </w:p>
    <w:p w14:paraId="4202DE9E" w14:textId="77777777" w:rsidR="009B1299" w:rsidRDefault="009B1299" w:rsidP="009B1299">
      <w:pPr>
        <w:rPr>
          <w:b/>
          <w:bCs/>
        </w:rPr>
      </w:pPr>
    </w:p>
    <w:p w14:paraId="0323291F" w14:textId="77777777" w:rsidR="009B1299" w:rsidRDefault="009B1299" w:rsidP="009B1299">
      <w:pPr>
        <w:jc w:val="center"/>
        <w:rPr>
          <w:sz w:val="24"/>
          <w:szCs w:val="24"/>
          <w:u w:val="single"/>
        </w:rPr>
      </w:pPr>
    </w:p>
    <w:p w14:paraId="76ED35F1" w14:textId="77777777" w:rsidR="009B1299" w:rsidRDefault="009B1299" w:rsidP="009B1299">
      <w:pPr>
        <w:jc w:val="center"/>
        <w:rPr>
          <w:rFonts w:ascii="Times New Roman" w:hAnsi="Times New Roman" w:cs="Times New Roman"/>
          <w:sz w:val="24"/>
          <w:szCs w:val="24"/>
          <w:u w:val="single"/>
        </w:rPr>
      </w:pPr>
      <w:r w:rsidRPr="00332E02">
        <w:rPr>
          <w:rFonts w:ascii="Times New Roman" w:hAnsi="Times New Roman" w:cs="Times New Roman"/>
          <w:sz w:val="24"/>
          <w:szCs w:val="24"/>
          <w:u w:val="single"/>
        </w:rPr>
        <w:t>ΔΕΛΤΙΟ  ΤΥΠΟΥ</w:t>
      </w:r>
    </w:p>
    <w:p w14:paraId="053B5ACA" w14:textId="77777777" w:rsidR="009B1299" w:rsidRPr="00332E02" w:rsidRDefault="009B1299" w:rsidP="009B1299">
      <w:pPr>
        <w:jc w:val="center"/>
        <w:rPr>
          <w:rFonts w:ascii="Times New Roman" w:hAnsi="Times New Roman" w:cs="Times New Roman"/>
          <w:sz w:val="24"/>
          <w:szCs w:val="24"/>
          <w:u w:val="single"/>
        </w:rPr>
      </w:pPr>
    </w:p>
    <w:p w14:paraId="5116A1B7" w14:textId="77777777" w:rsidR="009B1299" w:rsidRDefault="009B1299" w:rsidP="009B1299">
      <w:pPr>
        <w:jc w:val="center"/>
        <w:rPr>
          <w:b/>
          <w:bCs/>
        </w:rPr>
      </w:pPr>
    </w:p>
    <w:p w14:paraId="6C46DB5E" w14:textId="77777777" w:rsidR="009B1299" w:rsidRDefault="009B1299" w:rsidP="009B1299">
      <w:pPr>
        <w:rPr>
          <w:b/>
          <w:bCs/>
        </w:rPr>
      </w:pPr>
      <w:r>
        <w:rPr>
          <w:b/>
          <w:bCs/>
        </w:rPr>
        <w:t xml:space="preserve">                                                                                                               </w:t>
      </w:r>
    </w:p>
    <w:p w14:paraId="755AA8F2" w14:textId="0455D12B" w:rsidR="009B1299" w:rsidRPr="00E53FA1" w:rsidRDefault="001B4226" w:rsidP="009B1299">
      <w:pPr>
        <w:ind w:left="5040"/>
        <w:rPr>
          <w:rFonts w:ascii="Times New Roman" w:hAnsi="Times New Roman" w:cs="Times New Roman"/>
        </w:rPr>
      </w:pPr>
      <w:r>
        <w:rPr>
          <w:rFonts w:ascii="Times New Roman" w:hAnsi="Times New Roman" w:cs="Times New Roman"/>
        </w:rPr>
        <w:t xml:space="preserve">         </w:t>
      </w:r>
      <w:r w:rsidR="00CF30F2">
        <w:rPr>
          <w:rFonts w:ascii="Times New Roman" w:hAnsi="Times New Roman" w:cs="Times New Roman"/>
        </w:rPr>
        <w:t xml:space="preserve">  </w:t>
      </w:r>
      <w:r>
        <w:rPr>
          <w:rFonts w:ascii="Times New Roman" w:hAnsi="Times New Roman" w:cs="Times New Roman"/>
        </w:rPr>
        <w:t xml:space="preserve"> </w:t>
      </w:r>
      <w:r w:rsidR="009B1299" w:rsidRPr="00E53FA1">
        <w:rPr>
          <w:rFonts w:ascii="Times New Roman" w:hAnsi="Times New Roman" w:cs="Times New Roman"/>
        </w:rPr>
        <w:t xml:space="preserve">Αθήνα, </w:t>
      </w:r>
      <w:r w:rsidR="009B1299">
        <w:rPr>
          <w:rFonts w:ascii="Times New Roman" w:hAnsi="Times New Roman" w:cs="Times New Roman"/>
        </w:rPr>
        <w:t xml:space="preserve"> </w:t>
      </w:r>
      <w:r w:rsidR="00174CCB">
        <w:rPr>
          <w:rFonts w:ascii="Times New Roman" w:hAnsi="Times New Roman" w:cs="Times New Roman"/>
        </w:rPr>
        <w:t xml:space="preserve">22 </w:t>
      </w:r>
      <w:r w:rsidR="009B1299">
        <w:rPr>
          <w:rFonts w:ascii="Times New Roman" w:hAnsi="Times New Roman" w:cs="Times New Roman"/>
        </w:rPr>
        <w:t xml:space="preserve">Αυγούστου </w:t>
      </w:r>
      <w:r w:rsidR="009B1299" w:rsidRPr="00E53FA1">
        <w:rPr>
          <w:rFonts w:ascii="Times New Roman" w:hAnsi="Times New Roman" w:cs="Times New Roman"/>
        </w:rPr>
        <w:t>202</w:t>
      </w:r>
      <w:r w:rsidR="009B1299">
        <w:rPr>
          <w:rFonts w:ascii="Times New Roman" w:hAnsi="Times New Roman" w:cs="Times New Roman"/>
        </w:rPr>
        <w:t>4</w:t>
      </w:r>
    </w:p>
    <w:p w14:paraId="3210393C" w14:textId="77777777" w:rsidR="009B1299" w:rsidRDefault="009B1299" w:rsidP="009B1299">
      <w:pPr>
        <w:suppressAutoHyphens/>
        <w:autoSpaceDN w:val="0"/>
        <w:spacing w:after="160"/>
        <w:jc w:val="center"/>
        <w:textAlignment w:val="baseline"/>
        <w:rPr>
          <w:rFonts w:ascii="Times New Roman" w:eastAsia="Calibri" w:hAnsi="Times New Roman" w:cs="Times New Roman"/>
          <w:bCs/>
        </w:rPr>
      </w:pPr>
    </w:p>
    <w:p w14:paraId="33708D3D" w14:textId="3F18A33E" w:rsidR="009B1299" w:rsidRPr="007E13C8" w:rsidRDefault="009B1299" w:rsidP="009B1299">
      <w:pPr>
        <w:suppressAutoHyphens/>
        <w:autoSpaceDN w:val="0"/>
        <w:spacing w:line="360" w:lineRule="auto"/>
        <w:ind w:firstLine="720"/>
        <w:jc w:val="center"/>
        <w:rPr>
          <w:rFonts w:ascii="Times New Roman" w:eastAsia="Calibri" w:hAnsi="Times New Roman" w:cs="Times New Roman"/>
          <w:b/>
          <w:sz w:val="24"/>
          <w:szCs w:val="24"/>
        </w:rPr>
      </w:pPr>
      <w:r w:rsidRPr="003C2937">
        <w:rPr>
          <w:rFonts w:ascii="Times New Roman" w:eastAsia="Calibri" w:hAnsi="Times New Roman" w:cs="Times New Roman"/>
          <w:b/>
          <w:sz w:val="24"/>
          <w:szCs w:val="24"/>
        </w:rPr>
        <w:t xml:space="preserve">Ανακοίνωση για την εκδημία </w:t>
      </w:r>
      <w:r>
        <w:rPr>
          <w:rFonts w:ascii="Times New Roman" w:eastAsia="Calibri" w:hAnsi="Times New Roman" w:cs="Times New Roman"/>
          <w:b/>
          <w:sz w:val="24"/>
          <w:szCs w:val="24"/>
        </w:rPr>
        <w:t xml:space="preserve">του Νικολάου </w:t>
      </w:r>
      <w:proofErr w:type="spellStart"/>
      <w:r>
        <w:rPr>
          <w:rFonts w:ascii="Times New Roman" w:eastAsia="Calibri" w:hAnsi="Times New Roman" w:cs="Times New Roman"/>
          <w:b/>
          <w:sz w:val="24"/>
          <w:szCs w:val="24"/>
        </w:rPr>
        <w:t>Μαδιά</w:t>
      </w:r>
      <w:proofErr w:type="spellEnd"/>
      <w:r>
        <w:rPr>
          <w:rFonts w:ascii="Times New Roman" w:eastAsia="Calibri" w:hAnsi="Times New Roman" w:cs="Times New Roman"/>
          <w:b/>
          <w:sz w:val="24"/>
          <w:szCs w:val="24"/>
        </w:rPr>
        <w:t>,</w:t>
      </w:r>
    </w:p>
    <w:p w14:paraId="7C1BEAA4" w14:textId="2A57EF57" w:rsidR="009B1299" w:rsidRDefault="009B1299" w:rsidP="009B1299">
      <w:pPr>
        <w:suppressAutoHyphens/>
        <w:autoSpaceDN w:val="0"/>
        <w:spacing w:line="360" w:lineRule="auto"/>
        <w:ind w:firstLine="720"/>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διακεκριμένου Καθηγητή Ιατρικής και </w:t>
      </w:r>
      <w:proofErr w:type="spellStart"/>
      <w:r>
        <w:rPr>
          <w:rFonts w:ascii="Times New Roman" w:eastAsia="Calibri" w:hAnsi="Times New Roman" w:cs="Times New Roman"/>
          <w:b/>
          <w:sz w:val="24"/>
          <w:szCs w:val="24"/>
        </w:rPr>
        <w:t>αντεπιστέλλοντος</w:t>
      </w:r>
      <w:proofErr w:type="spellEnd"/>
      <w:r>
        <w:rPr>
          <w:rFonts w:ascii="Times New Roman" w:eastAsia="Calibri" w:hAnsi="Times New Roman" w:cs="Times New Roman"/>
          <w:b/>
          <w:sz w:val="24"/>
          <w:szCs w:val="24"/>
        </w:rPr>
        <w:t xml:space="preserve"> μέλους</w:t>
      </w:r>
    </w:p>
    <w:p w14:paraId="7FE719D9" w14:textId="363DCE30" w:rsidR="009B1299" w:rsidRPr="007017CB" w:rsidRDefault="009B1299" w:rsidP="009B1299">
      <w:pPr>
        <w:suppressAutoHyphens/>
        <w:autoSpaceDN w:val="0"/>
        <w:spacing w:line="360" w:lineRule="auto"/>
        <w:ind w:firstLine="720"/>
        <w:jc w:val="center"/>
        <w:rPr>
          <w:rFonts w:ascii="Times New Roman" w:eastAsia="Calibri" w:hAnsi="Times New Roman" w:cs="Times New Roman"/>
          <w:b/>
          <w:sz w:val="24"/>
          <w:szCs w:val="24"/>
        </w:rPr>
      </w:pPr>
      <w:r w:rsidRPr="003C2937">
        <w:rPr>
          <w:rFonts w:ascii="Times New Roman" w:eastAsia="Calibri" w:hAnsi="Times New Roman" w:cs="Times New Roman"/>
          <w:b/>
          <w:sz w:val="24"/>
          <w:szCs w:val="24"/>
        </w:rPr>
        <w:t xml:space="preserve">της Ακαδημίας Αθηνών </w:t>
      </w:r>
    </w:p>
    <w:p w14:paraId="5FD79EFA" w14:textId="77777777" w:rsidR="009B1299" w:rsidRPr="007017CB" w:rsidRDefault="009B1299" w:rsidP="009B1299">
      <w:pPr>
        <w:suppressAutoHyphens/>
        <w:autoSpaceDN w:val="0"/>
        <w:spacing w:line="360" w:lineRule="auto"/>
        <w:ind w:firstLine="720"/>
        <w:jc w:val="center"/>
        <w:rPr>
          <w:rFonts w:ascii="Times New Roman" w:eastAsia="Times New Roman" w:hAnsi="Times New Roman" w:cs="Times New Roman"/>
          <w:color w:val="000000"/>
          <w:sz w:val="24"/>
          <w:szCs w:val="24"/>
          <w:lang w:eastAsia="el-GR"/>
        </w:rPr>
      </w:pPr>
    </w:p>
    <w:p w14:paraId="6DFAD47A" w14:textId="1C456815" w:rsidR="009B1299" w:rsidRPr="00485C88" w:rsidRDefault="009B1299" w:rsidP="009B1299">
      <w:pPr>
        <w:pStyle w:val="Web"/>
        <w:shd w:val="clear" w:color="auto" w:fill="FFFFFF"/>
        <w:spacing w:before="0" w:beforeAutospacing="0" w:after="150" w:afterAutospacing="0" w:line="276" w:lineRule="auto"/>
        <w:jc w:val="both"/>
        <w:rPr>
          <w:color w:val="000000"/>
        </w:rPr>
      </w:pPr>
      <w:r>
        <w:rPr>
          <w:color w:val="000000"/>
        </w:rPr>
        <w:t>Την 1</w:t>
      </w:r>
      <w:r w:rsidRPr="009B1299">
        <w:rPr>
          <w:color w:val="000000"/>
          <w:vertAlign w:val="superscript"/>
        </w:rPr>
        <w:t>η</w:t>
      </w:r>
      <w:r>
        <w:rPr>
          <w:color w:val="000000"/>
        </w:rPr>
        <w:t xml:space="preserve"> Αυγούστου</w:t>
      </w:r>
      <w:r w:rsidRPr="00485C88">
        <w:rPr>
          <w:color w:val="000000"/>
        </w:rPr>
        <w:t xml:space="preserve"> απεβίωσε</w:t>
      </w:r>
      <w:r w:rsidRPr="009B1299">
        <w:rPr>
          <w:color w:val="000000"/>
        </w:rPr>
        <w:t xml:space="preserve"> </w:t>
      </w:r>
      <w:r>
        <w:rPr>
          <w:color w:val="000000"/>
        </w:rPr>
        <w:t xml:space="preserve">στη Μασαχουσέτη των ΗΠΑ ο </w:t>
      </w:r>
      <w:r w:rsidR="0077342C">
        <w:rPr>
          <w:color w:val="000000"/>
        </w:rPr>
        <w:t xml:space="preserve">διακεκριμένος </w:t>
      </w:r>
      <w:r>
        <w:rPr>
          <w:color w:val="000000"/>
        </w:rPr>
        <w:t>ιατρός</w:t>
      </w:r>
      <w:r w:rsidR="0077342C">
        <w:rPr>
          <w:color w:val="000000"/>
        </w:rPr>
        <w:t>,</w:t>
      </w:r>
      <w:r w:rsidRPr="00485C88">
        <w:rPr>
          <w:color w:val="000000"/>
        </w:rPr>
        <w:t xml:space="preserve"> </w:t>
      </w:r>
      <w:r w:rsidR="0077342C">
        <w:rPr>
          <w:color w:val="000000"/>
        </w:rPr>
        <w:t xml:space="preserve">στον κλάδο της Νεφρολογίας-Μεταβολικών Νοσημάτων, </w:t>
      </w:r>
      <w:r>
        <w:rPr>
          <w:color w:val="000000"/>
        </w:rPr>
        <w:t xml:space="preserve">Νικόλαος </w:t>
      </w:r>
      <w:proofErr w:type="spellStart"/>
      <w:r>
        <w:rPr>
          <w:color w:val="000000"/>
        </w:rPr>
        <w:t>Μαδιάς</w:t>
      </w:r>
      <w:proofErr w:type="spellEnd"/>
      <w:r>
        <w:rPr>
          <w:color w:val="000000"/>
        </w:rPr>
        <w:t>.</w:t>
      </w:r>
    </w:p>
    <w:p w14:paraId="3636909B" w14:textId="7C294A88" w:rsidR="00E90FBE" w:rsidRPr="001B4226" w:rsidRDefault="009B1299" w:rsidP="009B1299">
      <w:pPr>
        <w:pStyle w:val="Web"/>
        <w:shd w:val="clear" w:color="auto" w:fill="FFFFFF"/>
        <w:spacing w:before="0" w:beforeAutospacing="0" w:after="150" w:afterAutospacing="0" w:line="276" w:lineRule="auto"/>
        <w:jc w:val="both"/>
        <w:rPr>
          <w:color w:val="000000"/>
        </w:rPr>
      </w:pPr>
      <w:r>
        <w:rPr>
          <w:color w:val="000000"/>
        </w:rPr>
        <w:t xml:space="preserve">Ο εκλιπών </w:t>
      </w:r>
      <w:r w:rsidRPr="00485C88">
        <w:rPr>
          <w:color w:val="000000"/>
        </w:rPr>
        <w:t xml:space="preserve">γεννήθηκε </w:t>
      </w:r>
      <w:r>
        <w:rPr>
          <w:color w:val="000000"/>
        </w:rPr>
        <w:t>στη Σάμο το 1944. Αποφοίτησε από την Ιατρική Σχολή του Εθνικού και Καποδιστριακού Πανεπιστημίου Αθηνών το 1968 ως υπότροφος του ΙΚΥ</w:t>
      </w:r>
      <w:r w:rsidR="00E90FBE">
        <w:rPr>
          <w:color w:val="000000"/>
        </w:rPr>
        <w:t>.</w:t>
      </w:r>
      <w:r>
        <w:rPr>
          <w:color w:val="000000"/>
        </w:rPr>
        <w:t xml:space="preserve"> </w:t>
      </w:r>
      <w:r w:rsidR="00E90FBE">
        <w:rPr>
          <w:color w:val="000000"/>
        </w:rPr>
        <w:t xml:space="preserve">Στη συνέχεια, μετέβη στις ΗΠΑ όπου μετεκπαιδεύτηκε </w:t>
      </w:r>
      <w:r>
        <w:rPr>
          <w:color w:val="000000"/>
        </w:rPr>
        <w:t xml:space="preserve">στην Εσωτερική Παθολογία στα Νοσοκομεία </w:t>
      </w:r>
      <w:r>
        <w:rPr>
          <w:color w:val="000000"/>
          <w:lang w:val="en-US"/>
        </w:rPr>
        <w:t>Waltham</w:t>
      </w:r>
      <w:r w:rsidRPr="009B1299">
        <w:rPr>
          <w:color w:val="000000"/>
        </w:rPr>
        <w:t>-</w:t>
      </w:r>
      <w:r>
        <w:rPr>
          <w:color w:val="000000"/>
          <w:lang w:val="en-US"/>
        </w:rPr>
        <w:t>Weston</w:t>
      </w:r>
      <w:r w:rsidRPr="009B1299">
        <w:rPr>
          <w:color w:val="000000"/>
        </w:rPr>
        <w:t xml:space="preserve"> </w:t>
      </w:r>
      <w:r>
        <w:rPr>
          <w:color w:val="000000"/>
        </w:rPr>
        <w:t xml:space="preserve">και </w:t>
      </w:r>
      <w:r>
        <w:rPr>
          <w:color w:val="000000"/>
          <w:lang w:val="en-US"/>
        </w:rPr>
        <w:t>Caritas</w:t>
      </w:r>
      <w:r w:rsidRPr="009B1299">
        <w:rPr>
          <w:color w:val="000000"/>
        </w:rPr>
        <w:t xml:space="preserve"> </w:t>
      </w:r>
      <w:r>
        <w:rPr>
          <w:color w:val="000000"/>
          <w:lang w:val="en-US"/>
        </w:rPr>
        <w:t>St</w:t>
      </w:r>
      <w:r w:rsidRPr="009B1299">
        <w:rPr>
          <w:color w:val="000000"/>
        </w:rPr>
        <w:t xml:space="preserve">. </w:t>
      </w:r>
      <w:r>
        <w:rPr>
          <w:color w:val="000000"/>
          <w:lang w:val="en-US"/>
        </w:rPr>
        <w:t>Elizabeth</w:t>
      </w:r>
      <w:r w:rsidR="00E90FBE" w:rsidRPr="00E90FBE">
        <w:rPr>
          <w:color w:val="000000"/>
        </w:rPr>
        <w:t>’</w:t>
      </w:r>
      <w:r w:rsidR="00E90FBE">
        <w:rPr>
          <w:color w:val="000000"/>
          <w:lang w:val="en-US"/>
        </w:rPr>
        <w:t>s</w:t>
      </w:r>
      <w:r w:rsidR="00E90FBE" w:rsidRPr="00E90FBE">
        <w:rPr>
          <w:color w:val="000000"/>
        </w:rPr>
        <w:t xml:space="preserve"> </w:t>
      </w:r>
      <w:r w:rsidR="00E90FBE">
        <w:rPr>
          <w:color w:val="000000"/>
        </w:rPr>
        <w:t xml:space="preserve">της Πολιτείας της </w:t>
      </w:r>
      <w:r w:rsidR="008F5A8A">
        <w:rPr>
          <w:color w:val="000000"/>
        </w:rPr>
        <w:t>Μασαχουσέτης</w:t>
      </w:r>
      <w:r>
        <w:rPr>
          <w:color w:val="000000"/>
        </w:rPr>
        <w:t>.</w:t>
      </w:r>
      <w:r w:rsidRPr="00DD5050">
        <w:rPr>
          <w:color w:val="000000"/>
        </w:rPr>
        <w:t xml:space="preserve"> </w:t>
      </w:r>
      <w:r w:rsidR="00E90FBE">
        <w:rPr>
          <w:color w:val="000000"/>
        </w:rPr>
        <w:t>Ολοκλήρωσε την εκπαίδευσή του, με ερευνητική υποτροφία στο αντικείμενο της Νεφρολογίας</w:t>
      </w:r>
      <w:r w:rsidR="000921C0">
        <w:rPr>
          <w:color w:val="000000"/>
        </w:rPr>
        <w:t>,</w:t>
      </w:r>
      <w:r w:rsidR="00E90FBE">
        <w:rPr>
          <w:color w:val="000000"/>
        </w:rPr>
        <w:t xml:space="preserve"> στο Πανεπιστημιακό Νοσοκομείο </w:t>
      </w:r>
      <w:r w:rsidR="00E90FBE">
        <w:rPr>
          <w:color w:val="000000"/>
          <w:lang w:val="en-US"/>
        </w:rPr>
        <w:t>Tufts</w:t>
      </w:r>
      <w:r w:rsidR="00E90FBE" w:rsidRPr="00E90FBE">
        <w:rPr>
          <w:color w:val="000000"/>
        </w:rPr>
        <w:t>-</w:t>
      </w:r>
      <w:r w:rsidR="00E90FBE">
        <w:rPr>
          <w:color w:val="000000"/>
          <w:lang w:val="en-US"/>
        </w:rPr>
        <w:t>New</w:t>
      </w:r>
      <w:r w:rsidR="00E90FBE" w:rsidRPr="00E90FBE">
        <w:rPr>
          <w:color w:val="000000"/>
        </w:rPr>
        <w:t xml:space="preserve"> </w:t>
      </w:r>
      <w:r w:rsidR="00E90FBE">
        <w:rPr>
          <w:color w:val="000000"/>
          <w:lang w:val="en-US"/>
        </w:rPr>
        <w:t>England</w:t>
      </w:r>
      <w:r w:rsidR="00E90FBE" w:rsidRPr="00E90FBE">
        <w:rPr>
          <w:color w:val="000000"/>
        </w:rPr>
        <w:t xml:space="preserve"> </w:t>
      </w:r>
      <w:r w:rsidR="00E90FBE">
        <w:rPr>
          <w:color w:val="000000"/>
          <w:lang w:val="en-US"/>
        </w:rPr>
        <w:t>Medical</w:t>
      </w:r>
      <w:r w:rsidR="00E90FBE" w:rsidRPr="00E90FBE">
        <w:rPr>
          <w:color w:val="000000"/>
        </w:rPr>
        <w:t xml:space="preserve"> </w:t>
      </w:r>
      <w:r w:rsidR="00E90FBE">
        <w:rPr>
          <w:color w:val="000000"/>
          <w:lang w:val="en-US"/>
        </w:rPr>
        <w:t>Center</w:t>
      </w:r>
      <w:r w:rsidR="00E90FBE" w:rsidRPr="00E90FBE">
        <w:rPr>
          <w:color w:val="000000"/>
        </w:rPr>
        <w:t xml:space="preserve"> </w:t>
      </w:r>
      <w:r w:rsidR="00E90FBE">
        <w:rPr>
          <w:color w:val="000000"/>
        </w:rPr>
        <w:t xml:space="preserve">της Ιατρικής Σχολής του Πανεπιστημίου </w:t>
      </w:r>
      <w:r w:rsidR="00E90FBE">
        <w:rPr>
          <w:color w:val="000000"/>
          <w:lang w:val="en-US"/>
        </w:rPr>
        <w:t>Tufts</w:t>
      </w:r>
      <w:r w:rsidR="00E90FBE" w:rsidRPr="00E90FBE">
        <w:rPr>
          <w:color w:val="000000"/>
        </w:rPr>
        <w:t xml:space="preserve">. </w:t>
      </w:r>
      <w:r w:rsidR="00E90FBE">
        <w:rPr>
          <w:color w:val="000000"/>
        </w:rPr>
        <w:t xml:space="preserve">Στο ίδιο πανεπιστήμιο προήχθη το 1980 στη βαθμίδα του Αναπληρωτή Καθηγητή και το 1988 στη βαθμίδα του Καθηγητή Παθολογίας-Νεφρολογίας, ενώ από το 1982 μέχρι το 1999 υπηρέτησε ως Διευθυντής της Νεφρολογικής Κλινικής του Πανεπιστημίου. </w:t>
      </w:r>
      <w:r w:rsidR="001B4226">
        <w:rPr>
          <w:color w:val="000000"/>
        </w:rPr>
        <w:t xml:space="preserve">Έπειτα από τη διαδοχική ανάληψη σημαντικών θέσεων, </w:t>
      </w:r>
      <w:r w:rsidR="00E90FBE">
        <w:rPr>
          <w:color w:val="000000"/>
        </w:rPr>
        <w:t xml:space="preserve">υπηρέτησε </w:t>
      </w:r>
      <w:r w:rsidR="008813E6">
        <w:rPr>
          <w:color w:val="000000"/>
        </w:rPr>
        <w:t xml:space="preserve">από το 2010 </w:t>
      </w:r>
      <w:r w:rsidR="00E90FBE">
        <w:rPr>
          <w:color w:val="000000"/>
        </w:rPr>
        <w:t xml:space="preserve">ως Κοσμήτορας Ακαδημαϊκών Υποθέσεων της Ιατρικής Σχολής του Πανεπιστημίου </w:t>
      </w:r>
      <w:r w:rsidR="00E90FBE">
        <w:rPr>
          <w:color w:val="000000"/>
          <w:lang w:val="en-US"/>
        </w:rPr>
        <w:t>Tufts</w:t>
      </w:r>
      <w:r w:rsidR="00E90FBE" w:rsidRPr="00E90FBE">
        <w:rPr>
          <w:color w:val="000000"/>
        </w:rPr>
        <w:t xml:space="preserve"> </w:t>
      </w:r>
      <w:r w:rsidR="00E90FBE">
        <w:rPr>
          <w:color w:val="000000"/>
        </w:rPr>
        <w:t>για</w:t>
      </w:r>
      <w:r w:rsidR="00CF30F2">
        <w:rPr>
          <w:color w:val="000000"/>
        </w:rPr>
        <w:t xml:space="preserve"> </w:t>
      </w:r>
      <w:r w:rsidR="00E90FBE">
        <w:rPr>
          <w:color w:val="000000"/>
        </w:rPr>
        <w:t xml:space="preserve">το Ιατρικό Κέντρο </w:t>
      </w:r>
      <w:r w:rsidR="00E90FBE">
        <w:rPr>
          <w:color w:val="000000"/>
          <w:lang w:val="en-US"/>
        </w:rPr>
        <w:t>Caritas</w:t>
      </w:r>
      <w:r w:rsidR="00E90FBE" w:rsidRPr="00E90FBE">
        <w:rPr>
          <w:color w:val="000000"/>
        </w:rPr>
        <w:t xml:space="preserve"> </w:t>
      </w:r>
      <w:r w:rsidR="00E90FBE">
        <w:rPr>
          <w:color w:val="000000"/>
          <w:lang w:val="en-US"/>
        </w:rPr>
        <w:t>St</w:t>
      </w:r>
      <w:r w:rsidR="00E90FBE" w:rsidRPr="00E90FBE">
        <w:rPr>
          <w:color w:val="000000"/>
        </w:rPr>
        <w:t xml:space="preserve">. </w:t>
      </w:r>
      <w:r w:rsidR="00E90FBE">
        <w:rPr>
          <w:color w:val="000000"/>
          <w:lang w:val="en-US"/>
        </w:rPr>
        <w:t>Elizabeth</w:t>
      </w:r>
      <w:r w:rsidR="00E90FBE" w:rsidRPr="00E90FBE">
        <w:rPr>
          <w:color w:val="000000"/>
        </w:rPr>
        <w:t>’</w:t>
      </w:r>
      <w:r w:rsidR="00E90FBE">
        <w:rPr>
          <w:color w:val="000000"/>
          <w:lang w:val="en-US"/>
        </w:rPr>
        <w:t>s</w:t>
      </w:r>
      <w:r w:rsidR="00E90FBE" w:rsidRPr="00E90FBE">
        <w:rPr>
          <w:color w:val="000000"/>
        </w:rPr>
        <w:t xml:space="preserve">. </w:t>
      </w:r>
      <w:r w:rsidR="00E90FBE">
        <w:rPr>
          <w:color w:val="000000"/>
        </w:rPr>
        <w:t>Συγχρόνως</w:t>
      </w:r>
      <w:r w:rsidR="001B4226">
        <w:rPr>
          <w:color w:val="000000"/>
        </w:rPr>
        <w:t>,</w:t>
      </w:r>
      <w:r w:rsidR="008813E6">
        <w:rPr>
          <w:color w:val="000000"/>
        </w:rPr>
        <w:t xml:space="preserve"> </w:t>
      </w:r>
      <w:r w:rsidR="00E90FBE">
        <w:rPr>
          <w:color w:val="000000"/>
        </w:rPr>
        <w:t xml:space="preserve">κατείχε την </w:t>
      </w:r>
      <w:r w:rsidR="008813E6">
        <w:rPr>
          <w:color w:val="000000"/>
        </w:rPr>
        <w:t>Έ</w:t>
      </w:r>
      <w:r w:rsidR="00E90FBE">
        <w:rPr>
          <w:color w:val="000000"/>
        </w:rPr>
        <w:t xml:space="preserve">δρα </w:t>
      </w:r>
      <w:r w:rsidR="00385235">
        <w:rPr>
          <w:color w:val="000000"/>
        </w:rPr>
        <w:t>Ε</w:t>
      </w:r>
      <w:r w:rsidR="00E90FBE">
        <w:rPr>
          <w:color w:val="000000"/>
        </w:rPr>
        <w:t xml:space="preserve">σωτερικής Παθολογίας </w:t>
      </w:r>
      <w:r w:rsidR="00E90FBE">
        <w:rPr>
          <w:color w:val="000000"/>
          <w:lang w:val="en-US"/>
        </w:rPr>
        <w:t>Maurice</w:t>
      </w:r>
      <w:r w:rsidR="00E90FBE" w:rsidRPr="00E90FBE">
        <w:rPr>
          <w:color w:val="000000"/>
        </w:rPr>
        <w:t xml:space="preserve"> </w:t>
      </w:r>
      <w:r w:rsidR="00E90FBE">
        <w:rPr>
          <w:color w:val="000000"/>
          <w:lang w:val="en-US"/>
        </w:rPr>
        <w:t>S</w:t>
      </w:r>
      <w:r w:rsidR="00E90FBE" w:rsidRPr="00E90FBE">
        <w:rPr>
          <w:color w:val="000000"/>
        </w:rPr>
        <w:t xml:space="preserve">. </w:t>
      </w:r>
      <w:r w:rsidR="00E90FBE">
        <w:rPr>
          <w:color w:val="000000"/>
          <w:lang w:val="en-US"/>
        </w:rPr>
        <w:t>Segal</w:t>
      </w:r>
      <w:r w:rsidR="00E90FBE" w:rsidRPr="00E90FBE">
        <w:rPr>
          <w:color w:val="000000"/>
        </w:rPr>
        <w:t xml:space="preserve"> </w:t>
      </w:r>
      <w:r w:rsidR="008813E6">
        <w:rPr>
          <w:color w:val="000000"/>
          <w:lang w:val="en-US"/>
        </w:rPr>
        <w:t>MD</w:t>
      </w:r>
      <w:r w:rsidR="008813E6" w:rsidRPr="008813E6">
        <w:rPr>
          <w:color w:val="000000"/>
        </w:rPr>
        <w:t xml:space="preserve"> </w:t>
      </w:r>
      <w:r w:rsidR="00E90FBE">
        <w:rPr>
          <w:color w:val="000000"/>
        </w:rPr>
        <w:t xml:space="preserve">της Ιατρικής Σχολής του </w:t>
      </w:r>
      <w:r w:rsidR="007A41B2">
        <w:rPr>
          <w:color w:val="000000"/>
        </w:rPr>
        <w:t xml:space="preserve">ίδιου </w:t>
      </w:r>
      <w:r w:rsidR="00E90FBE">
        <w:rPr>
          <w:color w:val="000000"/>
        </w:rPr>
        <w:t>Πανεπιστημίου</w:t>
      </w:r>
      <w:r w:rsidR="007A41B2">
        <w:rPr>
          <w:color w:val="000000"/>
        </w:rPr>
        <w:t>.</w:t>
      </w:r>
      <w:r w:rsidR="00E90FBE">
        <w:rPr>
          <w:color w:val="000000"/>
        </w:rPr>
        <w:t xml:space="preserve"> </w:t>
      </w:r>
    </w:p>
    <w:p w14:paraId="522D2AD6" w14:textId="77777777" w:rsidR="009020DA" w:rsidRDefault="0077342C" w:rsidP="00EE3C2D">
      <w:pPr>
        <w:pStyle w:val="Web"/>
        <w:shd w:val="clear" w:color="auto" w:fill="FFFFFF"/>
        <w:spacing w:before="0" w:beforeAutospacing="0" w:after="150" w:afterAutospacing="0" w:line="276" w:lineRule="auto"/>
        <w:jc w:val="both"/>
        <w:rPr>
          <w:color w:val="000000"/>
        </w:rPr>
      </w:pPr>
      <w:r>
        <w:rPr>
          <w:color w:val="000000"/>
        </w:rPr>
        <w:t>Υπήρξε ένας διεθνούς φήμης κλινικός ιατρός, ερευνητής και δάσκαλος στο αντικείμενο της Νεφρολογίας. Προσέφερε τις υπηρεσίες του σε χιλιάδες ασθενείς από όλη την πολιτεία της Μασαχουσέτης</w:t>
      </w:r>
      <w:r w:rsidR="00CF30F2">
        <w:rPr>
          <w:color w:val="000000"/>
        </w:rPr>
        <w:t>, αλλά και από όλο τον κόσμο, συμπεριλαμβανομένων και πολλών Ελλήνων</w:t>
      </w:r>
      <w:r>
        <w:rPr>
          <w:color w:val="000000"/>
        </w:rPr>
        <w:t xml:space="preserve">. Ως ερευνητής μελέτησε τη φυσιολογία και </w:t>
      </w:r>
      <w:proofErr w:type="spellStart"/>
      <w:r>
        <w:rPr>
          <w:color w:val="000000"/>
        </w:rPr>
        <w:t>παθοφυσιολογία</w:t>
      </w:r>
      <w:proofErr w:type="spellEnd"/>
      <w:r>
        <w:rPr>
          <w:color w:val="000000"/>
        </w:rPr>
        <w:t xml:space="preserve"> της </w:t>
      </w:r>
      <w:proofErr w:type="spellStart"/>
      <w:r>
        <w:rPr>
          <w:color w:val="000000"/>
        </w:rPr>
        <w:t>οξεοβασικής</w:t>
      </w:r>
      <w:proofErr w:type="spellEnd"/>
      <w:r>
        <w:rPr>
          <w:color w:val="000000"/>
        </w:rPr>
        <w:t xml:space="preserve"> ισορροπίας, καθώς και την ομοιοστασία των ηλεκτρολυτών, τόσο σε οργανικό όσο και σε </w:t>
      </w:r>
      <w:proofErr w:type="spellStart"/>
      <w:r>
        <w:rPr>
          <w:color w:val="000000"/>
        </w:rPr>
        <w:t>υποκυτταρικό</w:t>
      </w:r>
      <w:proofErr w:type="spellEnd"/>
      <w:r>
        <w:rPr>
          <w:color w:val="000000"/>
        </w:rPr>
        <w:t xml:space="preserve"> και μοριακό επίπεδο. Επιπλέον, </w:t>
      </w:r>
      <w:r w:rsidR="008813E6">
        <w:rPr>
          <w:color w:val="000000"/>
        </w:rPr>
        <w:t xml:space="preserve">μελέτησε </w:t>
      </w:r>
      <w:r>
        <w:rPr>
          <w:color w:val="000000"/>
        </w:rPr>
        <w:t xml:space="preserve">την </w:t>
      </w:r>
      <w:proofErr w:type="spellStart"/>
      <w:r>
        <w:rPr>
          <w:color w:val="000000"/>
        </w:rPr>
        <w:t>παθοφυσιολογία</w:t>
      </w:r>
      <w:proofErr w:type="spellEnd"/>
      <w:r>
        <w:rPr>
          <w:color w:val="000000"/>
        </w:rPr>
        <w:t xml:space="preserve"> και θεραπεία των υπερτασικών διαταραχών. Ο Καθηγητής </w:t>
      </w:r>
      <w:proofErr w:type="spellStart"/>
      <w:r>
        <w:rPr>
          <w:color w:val="000000"/>
        </w:rPr>
        <w:t>Μαδιάς</w:t>
      </w:r>
      <w:proofErr w:type="spellEnd"/>
      <w:r>
        <w:rPr>
          <w:color w:val="000000"/>
        </w:rPr>
        <w:t xml:space="preserve"> είχε διατηρήσει στενούς δεσμούς με την ελληνική ιατρική κοινότητα, ενώ </w:t>
      </w:r>
      <w:r w:rsidR="007A41B2" w:rsidRPr="007A41B2">
        <w:rPr>
          <w:color w:val="000000"/>
        </w:rPr>
        <w:t xml:space="preserve">στήριζε ενεργά την ελληνική ομογένεια στις </w:t>
      </w:r>
      <w:r>
        <w:rPr>
          <w:color w:val="000000"/>
        </w:rPr>
        <w:t>Ηνωμένες Πολιτείες</w:t>
      </w:r>
      <w:r w:rsidR="007A41B2">
        <w:rPr>
          <w:color w:val="000000"/>
        </w:rPr>
        <w:t xml:space="preserve"> και ιδίως την ελληνική εκκλησία της Αμερικής</w:t>
      </w:r>
      <w:r>
        <w:rPr>
          <w:color w:val="000000"/>
        </w:rPr>
        <w:t xml:space="preserve">. </w:t>
      </w:r>
    </w:p>
    <w:p w14:paraId="6E6C9670" w14:textId="4B93AD05" w:rsidR="00D471BE" w:rsidRPr="00174CCB" w:rsidRDefault="0077342C" w:rsidP="00EE3C2D">
      <w:pPr>
        <w:pStyle w:val="Web"/>
        <w:shd w:val="clear" w:color="auto" w:fill="FFFFFF"/>
        <w:spacing w:before="0" w:beforeAutospacing="0" w:after="150" w:afterAutospacing="0" w:line="276" w:lineRule="auto"/>
        <w:jc w:val="both"/>
      </w:pPr>
      <w:r>
        <w:rPr>
          <w:color w:val="000000"/>
        </w:rPr>
        <w:lastRenderedPageBreak/>
        <w:t xml:space="preserve">Η </w:t>
      </w:r>
      <w:r w:rsidRPr="00174CCB">
        <w:t>ερευνητικ</w:t>
      </w:r>
      <w:r w:rsidR="008F5A8A" w:rsidRPr="00174CCB">
        <w:t xml:space="preserve">ή και </w:t>
      </w:r>
      <w:r w:rsidRPr="00174CCB">
        <w:t>συγγραφική συνεισφορά του εκλιπόντος</w:t>
      </w:r>
      <w:r w:rsidR="008F5A8A" w:rsidRPr="00174CCB">
        <w:t xml:space="preserve"> έτυχε μεγάλης αναγνώρισης</w:t>
      </w:r>
      <w:r w:rsidR="00FE3FFB" w:rsidRPr="00174CCB">
        <w:t xml:space="preserve"> και απέσπασε</w:t>
      </w:r>
      <w:r w:rsidRPr="00174CCB">
        <w:t xml:space="preserve"> πολυάριθμες διακρίσεις και βραβεύσεις</w:t>
      </w:r>
      <w:r w:rsidR="009020DA" w:rsidRPr="00174CCB">
        <w:t>. Μεταξύ άλλων, αναγορεύτηκε ως επίτιμος διδάκτορας των Ιατρικών Σχολών των Πανεπιστημίων Αθηνών, Ιωαννίνων, Πατρών και Θεσσαλονίκης ενώ ήταν επισκέπτης Καθηγητής σε πολλά ιδρύματα του εξωτερικού όπω</w:t>
      </w:r>
      <w:r w:rsidR="00720154" w:rsidRPr="00174CCB">
        <w:t>ς</w:t>
      </w:r>
      <w:r w:rsidR="009020DA" w:rsidRPr="00174CCB">
        <w:t xml:space="preserve"> στα Πανεπιστήμια </w:t>
      </w:r>
      <w:proofErr w:type="spellStart"/>
      <w:r w:rsidR="009020DA" w:rsidRPr="00174CCB">
        <w:t>Πενσυλβάνιας</w:t>
      </w:r>
      <w:proofErr w:type="spellEnd"/>
      <w:r w:rsidR="009020DA" w:rsidRPr="00174CCB">
        <w:t xml:space="preserve">, Καλιφόρνιας, το Πολιτειακό Πανεπιστήμιο της Νέας Υόρκης και το Πανεπιστήμιο </w:t>
      </w:r>
      <w:r w:rsidR="009020DA" w:rsidRPr="00174CCB">
        <w:rPr>
          <w:lang w:val="en-US"/>
        </w:rPr>
        <w:t>Yale</w:t>
      </w:r>
      <w:r w:rsidR="009020DA" w:rsidRPr="00174CCB">
        <w:t xml:space="preserve">. Διετέλεσε μέλος πολλών επιστημονικών εταιρειών όπως της Αμερικανικής Εταιρείας Νεφρολογίας, της </w:t>
      </w:r>
      <w:r w:rsidR="00672B26" w:rsidRPr="00174CCB">
        <w:t>Ευρωπαϊκής</w:t>
      </w:r>
      <w:r w:rsidR="009020DA" w:rsidRPr="00174CCB">
        <w:t xml:space="preserve"> Εταιρείας Κλινικής Έρευνας, της Αμερικανικής Εταιρείας Φυσιολογίας </w:t>
      </w:r>
      <w:r w:rsidR="009E4EA0" w:rsidRPr="00174CCB">
        <w:t>ενώ</w:t>
      </w:r>
      <w:r w:rsidR="009020DA" w:rsidRPr="00174CCB">
        <w:t xml:space="preserve"> υπήρξε</w:t>
      </w:r>
      <w:r w:rsidR="00672B26" w:rsidRPr="00174CCB">
        <w:t xml:space="preserve"> μέλος</w:t>
      </w:r>
      <w:r w:rsidR="009020DA" w:rsidRPr="00174CCB">
        <w:t xml:space="preserve"> της</w:t>
      </w:r>
      <w:r w:rsidR="00D471BE" w:rsidRPr="00174CCB">
        <w:t xml:space="preserve"> συμβουλευτικής</w:t>
      </w:r>
      <w:r w:rsidR="009020DA" w:rsidRPr="00174CCB">
        <w:t xml:space="preserve"> συντακτικής ομάδας πολλών επιστημονικών εκδόσεων.</w:t>
      </w:r>
      <w:r w:rsidR="001069C4" w:rsidRPr="00174CCB">
        <w:t xml:space="preserve"> Επιπλέον, είχε συμμετάσχει ως ομιλητής, έπειτα από προσκλήσεις, σε πολλά συνέδρια στο εξωτερικό αλλά και στην Ελλάδα, όπως σε συνέδρια της Ελληνικής Εταιρείας Υπέρτασης της Ιατρικής Εταιρείας Αθηνών και της Ελληνικής Νεφρολογικής Εταιρείας από το 1986 μέχρι το 2018. Συμμετείχε δε ενεργά στην οργάνωση του 9</w:t>
      </w:r>
      <w:r w:rsidR="001069C4" w:rsidRPr="00174CCB">
        <w:rPr>
          <w:vertAlign w:val="superscript"/>
        </w:rPr>
        <w:t>ου</w:t>
      </w:r>
      <w:r w:rsidR="001069C4" w:rsidRPr="00174CCB">
        <w:t xml:space="preserve"> Συνεδρίου της Ελληνικής Νεφρολογικής Εταιρείας το 1996 ως επίτιμος Πρόεδρος.</w:t>
      </w:r>
      <w:r w:rsidR="00717968" w:rsidRPr="00174CCB">
        <w:t xml:space="preserve"> </w:t>
      </w:r>
      <w:r w:rsidR="00672B26" w:rsidRPr="00174CCB">
        <w:t>Οι</w:t>
      </w:r>
      <w:r w:rsidR="00CF30F2" w:rsidRPr="00174CCB">
        <w:t xml:space="preserve"> δημοσιεύσεις του έχουν υψηλό δείκτη απήχησης</w:t>
      </w:r>
      <w:r w:rsidR="009020DA" w:rsidRPr="00174CCB">
        <w:t xml:space="preserve"> καθώς το έργο του μνημονεύεται από </w:t>
      </w:r>
      <w:r w:rsidR="006E6908" w:rsidRPr="00174CCB">
        <w:t>περισσότερ</w:t>
      </w:r>
      <w:r w:rsidR="001069C4" w:rsidRPr="00174CCB">
        <w:t xml:space="preserve">ους από </w:t>
      </w:r>
      <w:r w:rsidR="009020DA" w:rsidRPr="00174CCB">
        <w:t>17.000 ερευνητ</w:t>
      </w:r>
      <w:r w:rsidR="006E6908" w:rsidRPr="00174CCB">
        <w:t>ές</w:t>
      </w:r>
      <w:r w:rsidR="009020DA" w:rsidRPr="00174CCB">
        <w:t>.</w:t>
      </w:r>
      <w:r w:rsidR="00672B26" w:rsidRPr="00174CCB">
        <w:t xml:space="preserve"> </w:t>
      </w:r>
    </w:p>
    <w:p w14:paraId="4D8465E4" w14:textId="22AA7A38" w:rsidR="001B4226" w:rsidRPr="00174CCB" w:rsidRDefault="00672B26" w:rsidP="00EE3C2D">
      <w:pPr>
        <w:pStyle w:val="Web"/>
        <w:shd w:val="clear" w:color="auto" w:fill="FFFFFF"/>
        <w:spacing w:before="0" w:beforeAutospacing="0" w:after="150" w:afterAutospacing="0" w:line="276" w:lineRule="auto"/>
        <w:jc w:val="both"/>
      </w:pPr>
      <w:r w:rsidRPr="00174CCB">
        <w:t>Προσέφερε</w:t>
      </w:r>
      <w:r w:rsidR="00492919" w:rsidRPr="00174CCB">
        <w:t>,</w:t>
      </w:r>
      <w:r w:rsidRPr="00174CCB">
        <w:t xml:space="preserve"> παράλληλα</w:t>
      </w:r>
      <w:r w:rsidR="00492919" w:rsidRPr="00174CCB">
        <w:t>,</w:t>
      </w:r>
      <w:r w:rsidRPr="00174CCB">
        <w:t xml:space="preserve"> υψηλού βαθμού εκπαίδευση στη διεθνή ιατρική κοινότητα, στο πλαίσιο της οποίας μετεκπαίδευσε στην ειδικότητα της Νεφρολογίας πολυάριθμους ιατρούς-συμπεριλαμβανομένων και Ελλήνων-πολλοί εκ των οποίων έχουν λάβει σημαντικές διακρίσεις και κατέχουν εξέχουσες ακαδημαϊκές θέσεις στην αμερικανική και διεθνή επιστημονική κοινό</w:t>
      </w:r>
      <w:r w:rsidR="00D471BE" w:rsidRPr="00174CCB">
        <w:t>τητα. Έλαβε πολλές μνεί</w:t>
      </w:r>
      <w:r w:rsidR="00111950" w:rsidRPr="00174CCB">
        <w:t>ε</w:t>
      </w:r>
      <w:r w:rsidR="00D471BE" w:rsidRPr="00174CCB">
        <w:t xml:space="preserve">ς αριστείας για τη διδασκαλία του, καθώς και το Βραβείο Διακεκριμένου Καθηγητή, από την Ιατρική Σχολή του Πανεπιστημίου </w:t>
      </w:r>
      <w:r w:rsidR="00D471BE" w:rsidRPr="00174CCB">
        <w:rPr>
          <w:lang w:val="en-US"/>
        </w:rPr>
        <w:t>Tufts</w:t>
      </w:r>
      <w:r w:rsidR="00D471BE" w:rsidRPr="00174CCB">
        <w:t>.</w:t>
      </w:r>
      <w:r w:rsidR="00D2083D" w:rsidRPr="00174CCB">
        <w:t xml:space="preserve"> Αξιοσημείωτη </w:t>
      </w:r>
      <w:r w:rsidR="00233571" w:rsidRPr="00174CCB">
        <w:t>είναι</w:t>
      </w:r>
      <w:r w:rsidR="00D2083D" w:rsidRPr="00174CCB">
        <w:t xml:space="preserve"> και η τιμητική διάκριση που έλαβε το έτος 2018 από την Ελληνική Νεφρολογική Εταιρεία, στην οποία είχε εκλεγεί ως</w:t>
      </w:r>
      <w:r w:rsidR="00B856DC" w:rsidRPr="00174CCB">
        <w:t xml:space="preserve"> επίτιμο</w:t>
      </w:r>
      <w:r w:rsidR="00D2083D" w:rsidRPr="00174CCB">
        <w:t xml:space="preserve"> μέλος από το 2004, για την προσφορά του στην εκπαίδευση των Ελλήνων Νεφρολόγων.</w:t>
      </w:r>
    </w:p>
    <w:p w14:paraId="09CACC19" w14:textId="3B56F84A" w:rsidR="009B1299" w:rsidRPr="001B4226" w:rsidRDefault="00EE3C2D" w:rsidP="00EE3C2D">
      <w:pPr>
        <w:pStyle w:val="Web"/>
        <w:shd w:val="clear" w:color="auto" w:fill="FFFFFF"/>
        <w:spacing w:before="0" w:beforeAutospacing="0" w:after="150" w:afterAutospacing="0" w:line="276" w:lineRule="auto"/>
        <w:jc w:val="both"/>
        <w:rPr>
          <w:color w:val="000000"/>
        </w:rPr>
      </w:pPr>
      <w:r w:rsidRPr="00174CCB">
        <w:t xml:space="preserve">Το 2019 εξελέγη </w:t>
      </w:r>
      <w:proofErr w:type="spellStart"/>
      <w:r w:rsidRPr="00174CCB">
        <w:t>αντεπιστέλλον</w:t>
      </w:r>
      <w:proofErr w:type="spellEnd"/>
      <w:r w:rsidRPr="00174CCB">
        <w:t xml:space="preserve"> μέλος της Ακαδημίας Αθηνών</w:t>
      </w:r>
      <w:r w:rsidR="007A41B2" w:rsidRPr="00174CCB">
        <w:t>, εξ Ελλήνων επιστημόνων του εξωτερικού,</w:t>
      </w:r>
      <w:r w:rsidR="001B4226" w:rsidRPr="00174CCB">
        <w:t xml:space="preserve"> σε αναγνώριση της μεγάλης του προσφοράς στη μετάδοση </w:t>
      </w:r>
      <w:r w:rsidR="00071B8A" w:rsidRPr="00174CCB">
        <w:t>της ιατρικής</w:t>
      </w:r>
      <w:r w:rsidR="001B4226" w:rsidRPr="00174CCB">
        <w:t xml:space="preserve"> γνώσης </w:t>
      </w:r>
      <w:r w:rsidR="00071B8A" w:rsidRPr="00174CCB">
        <w:t xml:space="preserve">σε γενεές νεότερων συναδέλφων και στην παραγωγή νέας γνώσης </w:t>
      </w:r>
      <w:r w:rsidR="001B4226" w:rsidRPr="00174CCB">
        <w:t xml:space="preserve">στον επιστημονικό </w:t>
      </w:r>
      <w:r w:rsidR="001B4226">
        <w:rPr>
          <w:color w:val="000000"/>
        </w:rPr>
        <w:t>ιατρικό κλάδο της Νεφρολογίας-Μεταβολικών Νοσημάτω</w:t>
      </w:r>
      <w:r w:rsidR="00071B8A">
        <w:rPr>
          <w:color w:val="000000"/>
        </w:rPr>
        <w:t>ν</w:t>
      </w:r>
      <w:r w:rsidR="001B4226">
        <w:rPr>
          <w:color w:val="000000"/>
        </w:rPr>
        <w:t xml:space="preserve">. </w:t>
      </w:r>
      <w:r w:rsidR="009B1299">
        <w:rPr>
          <w:color w:val="000000"/>
        </w:rPr>
        <w:t xml:space="preserve">Η Ακαδημία Αθηνών απευθύνει ειλικρινή συλλυπητήρια προς </w:t>
      </w:r>
      <w:r w:rsidR="007A41B2">
        <w:rPr>
          <w:color w:val="000000"/>
        </w:rPr>
        <w:t xml:space="preserve">τους </w:t>
      </w:r>
      <w:r w:rsidR="00EE2C2E" w:rsidRPr="00485C88">
        <w:rPr>
          <w:color w:val="000000"/>
        </w:rPr>
        <w:t>οικείους</w:t>
      </w:r>
      <w:r w:rsidR="00EE2C2E">
        <w:rPr>
          <w:color w:val="000000"/>
        </w:rPr>
        <w:t xml:space="preserve"> </w:t>
      </w:r>
      <w:r w:rsidR="009B1299" w:rsidRPr="00485C88">
        <w:rPr>
          <w:color w:val="000000"/>
        </w:rPr>
        <w:t>και τους</w:t>
      </w:r>
      <w:r>
        <w:rPr>
          <w:color w:val="000000"/>
        </w:rPr>
        <w:t xml:space="preserve"> </w:t>
      </w:r>
      <w:r w:rsidR="00EE2C2E">
        <w:rPr>
          <w:color w:val="000000"/>
        </w:rPr>
        <w:t xml:space="preserve">συναδέλφους </w:t>
      </w:r>
      <w:r>
        <w:rPr>
          <w:color w:val="000000"/>
        </w:rPr>
        <w:t xml:space="preserve">του. </w:t>
      </w:r>
    </w:p>
    <w:p w14:paraId="305A0E91" w14:textId="77777777" w:rsidR="009B1299" w:rsidRPr="009D0505" w:rsidRDefault="009B1299"/>
    <w:sectPr w:rsidR="009B1299" w:rsidRPr="009D0505" w:rsidSect="009B1299">
      <w:footerReference w:type="default" r:id="rId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2244AA" w14:textId="77777777" w:rsidR="0064608D" w:rsidRDefault="0064608D" w:rsidP="000F6F9D">
      <w:r>
        <w:separator/>
      </w:r>
    </w:p>
  </w:endnote>
  <w:endnote w:type="continuationSeparator" w:id="0">
    <w:p w14:paraId="64944938" w14:textId="77777777" w:rsidR="0064608D" w:rsidRDefault="0064608D" w:rsidP="000F6F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47656053"/>
      <w:docPartObj>
        <w:docPartGallery w:val="Page Numbers (Bottom of Page)"/>
        <w:docPartUnique/>
      </w:docPartObj>
    </w:sdtPr>
    <w:sdtContent>
      <w:p w14:paraId="60501F40" w14:textId="2FC85102" w:rsidR="000F6F9D" w:rsidRDefault="000F6F9D">
        <w:pPr>
          <w:pStyle w:val="ab"/>
          <w:jc w:val="center"/>
        </w:pPr>
        <w:r>
          <w:fldChar w:fldCharType="begin"/>
        </w:r>
        <w:r>
          <w:instrText>PAGE   \* MERGEFORMAT</w:instrText>
        </w:r>
        <w:r>
          <w:fldChar w:fldCharType="separate"/>
        </w:r>
        <w:r>
          <w:t>2</w:t>
        </w:r>
        <w:r>
          <w:fldChar w:fldCharType="end"/>
        </w:r>
      </w:p>
    </w:sdtContent>
  </w:sdt>
  <w:p w14:paraId="24AABC81" w14:textId="77777777" w:rsidR="000F6F9D" w:rsidRDefault="000F6F9D">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8579B9" w14:textId="77777777" w:rsidR="0064608D" w:rsidRDefault="0064608D" w:rsidP="000F6F9D">
      <w:r>
        <w:separator/>
      </w:r>
    </w:p>
  </w:footnote>
  <w:footnote w:type="continuationSeparator" w:id="0">
    <w:p w14:paraId="0CAD9B4D" w14:textId="77777777" w:rsidR="0064608D" w:rsidRDefault="0064608D" w:rsidP="000F6F9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299"/>
    <w:rsid w:val="00071B8A"/>
    <w:rsid w:val="000921C0"/>
    <w:rsid w:val="000F6F9D"/>
    <w:rsid w:val="001069C4"/>
    <w:rsid w:val="00111950"/>
    <w:rsid w:val="00174CCB"/>
    <w:rsid w:val="001B4226"/>
    <w:rsid w:val="001E1BD3"/>
    <w:rsid w:val="00210B4B"/>
    <w:rsid w:val="00233571"/>
    <w:rsid w:val="002D3DE6"/>
    <w:rsid w:val="00331477"/>
    <w:rsid w:val="00385235"/>
    <w:rsid w:val="00492919"/>
    <w:rsid w:val="004A0F81"/>
    <w:rsid w:val="0064608D"/>
    <w:rsid w:val="00672B26"/>
    <w:rsid w:val="006E6908"/>
    <w:rsid w:val="00717968"/>
    <w:rsid w:val="00720154"/>
    <w:rsid w:val="0077342C"/>
    <w:rsid w:val="007A41B2"/>
    <w:rsid w:val="007A46BA"/>
    <w:rsid w:val="008813E6"/>
    <w:rsid w:val="008E785D"/>
    <w:rsid w:val="008F5A8A"/>
    <w:rsid w:val="009020DA"/>
    <w:rsid w:val="00960DAB"/>
    <w:rsid w:val="009B1299"/>
    <w:rsid w:val="009D0505"/>
    <w:rsid w:val="009E4EA0"/>
    <w:rsid w:val="00A21D77"/>
    <w:rsid w:val="00B856DC"/>
    <w:rsid w:val="00CD16FC"/>
    <w:rsid w:val="00CF30F2"/>
    <w:rsid w:val="00D2083D"/>
    <w:rsid w:val="00D471BE"/>
    <w:rsid w:val="00E665F7"/>
    <w:rsid w:val="00E82A24"/>
    <w:rsid w:val="00E90FBE"/>
    <w:rsid w:val="00EE2C2E"/>
    <w:rsid w:val="00EE3C2D"/>
    <w:rsid w:val="00F92611"/>
    <w:rsid w:val="00F9651A"/>
    <w:rsid w:val="00FC3D35"/>
    <w:rsid w:val="00FE3FF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D71378"/>
  <w15:chartTrackingRefBased/>
  <w15:docId w15:val="{7D994D47-4159-4A6A-B7E9-C9220C753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B1299"/>
    <w:pPr>
      <w:spacing w:after="0" w:line="240" w:lineRule="auto"/>
    </w:pPr>
    <w:rPr>
      <w:kern w:val="0"/>
      <w:sz w:val="22"/>
      <w:szCs w:val="22"/>
      <w14:ligatures w14:val="none"/>
    </w:rPr>
  </w:style>
  <w:style w:type="paragraph" w:styleId="1">
    <w:name w:val="heading 1"/>
    <w:basedOn w:val="a"/>
    <w:next w:val="a"/>
    <w:link w:val="1Char"/>
    <w:uiPriority w:val="9"/>
    <w:qFormat/>
    <w:rsid w:val="009B129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2">
    <w:name w:val="heading 2"/>
    <w:basedOn w:val="a"/>
    <w:next w:val="a"/>
    <w:link w:val="2Char"/>
    <w:uiPriority w:val="9"/>
    <w:semiHidden/>
    <w:unhideWhenUsed/>
    <w:qFormat/>
    <w:rsid w:val="009B129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3">
    <w:name w:val="heading 3"/>
    <w:basedOn w:val="a"/>
    <w:next w:val="a"/>
    <w:link w:val="3Char"/>
    <w:uiPriority w:val="9"/>
    <w:semiHidden/>
    <w:unhideWhenUsed/>
    <w:qFormat/>
    <w:rsid w:val="009B1299"/>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4">
    <w:name w:val="heading 4"/>
    <w:basedOn w:val="a"/>
    <w:next w:val="a"/>
    <w:link w:val="4Char"/>
    <w:uiPriority w:val="9"/>
    <w:semiHidden/>
    <w:unhideWhenUsed/>
    <w:qFormat/>
    <w:rsid w:val="009B1299"/>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5">
    <w:name w:val="heading 5"/>
    <w:basedOn w:val="a"/>
    <w:next w:val="a"/>
    <w:link w:val="5Char"/>
    <w:uiPriority w:val="9"/>
    <w:semiHidden/>
    <w:unhideWhenUsed/>
    <w:qFormat/>
    <w:rsid w:val="009B1299"/>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6">
    <w:name w:val="heading 6"/>
    <w:basedOn w:val="a"/>
    <w:next w:val="a"/>
    <w:link w:val="6Char"/>
    <w:uiPriority w:val="9"/>
    <w:semiHidden/>
    <w:unhideWhenUsed/>
    <w:qFormat/>
    <w:rsid w:val="009B1299"/>
    <w:pPr>
      <w:keepNext/>
      <w:keepLines/>
      <w:spacing w:before="40" w:line="278" w:lineRule="auto"/>
      <w:outlineLvl w:val="5"/>
    </w:pPr>
    <w:rPr>
      <w:rFonts w:eastAsiaTheme="majorEastAsia" w:cstheme="majorBidi"/>
      <w:i/>
      <w:iCs/>
      <w:color w:val="595959" w:themeColor="text1" w:themeTint="A6"/>
      <w:kern w:val="2"/>
      <w:sz w:val="24"/>
      <w:szCs w:val="24"/>
      <w14:ligatures w14:val="standardContextual"/>
    </w:rPr>
  </w:style>
  <w:style w:type="paragraph" w:styleId="7">
    <w:name w:val="heading 7"/>
    <w:basedOn w:val="a"/>
    <w:next w:val="a"/>
    <w:link w:val="7Char"/>
    <w:uiPriority w:val="9"/>
    <w:semiHidden/>
    <w:unhideWhenUsed/>
    <w:qFormat/>
    <w:rsid w:val="009B1299"/>
    <w:pPr>
      <w:keepNext/>
      <w:keepLines/>
      <w:spacing w:before="40" w:line="278" w:lineRule="auto"/>
      <w:outlineLvl w:val="6"/>
    </w:pPr>
    <w:rPr>
      <w:rFonts w:eastAsiaTheme="majorEastAsia" w:cstheme="majorBidi"/>
      <w:color w:val="595959" w:themeColor="text1" w:themeTint="A6"/>
      <w:kern w:val="2"/>
      <w:sz w:val="24"/>
      <w:szCs w:val="24"/>
      <w14:ligatures w14:val="standardContextual"/>
    </w:rPr>
  </w:style>
  <w:style w:type="paragraph" w:styleId="8">
    <w:name w:val="heading 8"/>
    <w:basedOn w:val="a"/>
    <w:next w:val="a"/>
    <w:link w:val="8Char"/>
    <w:uiPriority w:val="9"/>
    <w:semiHidden/>
    <w:unhideWhenUsed/>
    <w:qFormat/>
    <w:rsid w:val="009B1299"/>
    <w:pPr>
      <w:keepNext/>
      <w:keepLines/>
      <w:spacing w:line="278" w:lineRule="auto"/>
      <w:outlineLvl w:val="7"/>
    </w:pPr>
    <w:rPr>
      <w:rFonts w:eastAsiaTheme="majorEastAsia" w:cstheme="majorBidi"/>
      <w:i/>
      <w:iCs/>
      <w:color w:val="272727" w:themeColor="text1" w:themeTint="D8"/>
      <w:kern w:val="2"/>
      <w:sz w:val="24"/>
      <w:szCs w:val="24"/>
      <w14:ligatures w14:val="standardContextual"/>
    </w:rPr>
  </w:style>
  <w:style w:type="paragraph" w:styleId="9">
    <w:name w:val="heading 9"/>
    <w:basedOn w:val="a"/>
    <w:next w:val="a"/>
    <w:link w:val="9Char"/>
    <w:uiPriority w:val="9"/>
    <w:semiHidden/>
    <w:unhideWhenUsed/>
    <w:qFormat/>
    <w:rsid w:val="009B1299"/>
    <w:pPr>
      <w:keepNext/>
      <w:keepLines/>
      <w:spacing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9B1299"/>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9B1299"/>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9B1299"/>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9B1299"/>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9B1299"/>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9B1299"/>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9B1299"/>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9B1299"/>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9B1299"/>
    <w:rPr>
      <w:rFonts w:eastAsiaTheme="majorEastAsia" w:cstheme="majorBidi"/>
      <w:color w:val="272727" w:themeColor="text1" w:themeTint="D8"/>
    </w:rPr>
  </w:style>
  <w:style w:type="paragraph" w:styleId="a3">
    <w:name w:val="Title"/>
    <w:basedOn w:val="a"/>
    <w:next w:val="a"/>
    <w:link w:val="Char"/>
    <w:uiPriority w:val="10"/>
    <w:qFormat/>
    <w:rsid w:val="009B1299"/>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Char">
    <w:name w:val="Τίτλος Char"/>
    <w:basedOn w:val="a0"/>
    <w:link w:val="a3"/>
    <w:uiPriority w:val="10"/>
    <w:rsid w:val="009B1299"/>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9B1299"/>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Char0">
    <w:name w:val="Υπότιτλος Char"/>
    <w:basedOn w:val="a0"/>
    <w:link w:val="a4"/>
    <w:uiPriority w:val="11"/>
    <w:rsid w:val="009B1299"/>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9B1299"/>
    <w:pPr>
      <w:spacing w:before="160" w:after="160" w:line="278" w:lineRule="auto"/>
      <w:jc w:val="center"/>
    </w:pPr>
    <w:rPr>
      <w:i/>
      <w:iCs/>
      <w:color w:val="404040" w:themeColor="text1" w:themeTint="BF"/>
      <w:kern w:val="2"/>
      <w:sz w:val="24"/>
      <w:szCs w:val="24"/>
      <w14:ligatures w14:val="standardContextual"/>
    </w:rPr>
  </w:style>
  <w:style w:type="character" w:customStyle="1" w:styleId="Char1">
    <w:name w:val="Απόσπασμα Char"/>
    <w:basedOn w:val="a0"/>
    <w:link w:val="a5"/>
    <w:uiPriority w:val="29"/>
    <w:rsid w:val="009B1299"/>
    <w:rPr>
      <w:i/>
      <w:iCs/>
      <w:color w:val="404040" w:themeColor="text1" w:themeTint="BF"/>
    </w:rPr>
  </w:style>
  <w:style w:type="paragraph" w:styleId="a6">
    <w:name w:val="List Paragraph"/>
    <w:basedOn w:val="a"/>
    <w:uiPriority w:val="34"/>
    <w:qFormat/>
    <w:rsid w:val="009B1299"/>
    <w:pPr>
      <w:spacing w:after="160" w:line="278" w:lineRule="auto"/>
      <w:ind w:left="720"/>
      <w:contextualSpacing/>
    </w:pPr>
    <w:rPr>
      <w:kern w:val="2"/>
      <w:sz w:val="24"/>
      <w:szCs w:val="24"/>
      <w14:ligatures w14:val="standardContextual"/>
    </w:rPr>
  </w:style>
  <w:style w:type="character" w:styleId="a7">
    <w:name w:val="Intense Emphasis"/>
    <w:basedOn w:val="a0"/>
    <w:uiPriority w:val="21"/>
    <w:qFormat/>
    <w:rsid w:val="009B1299"/>
    <w:rPr>
      <w:i/>
      <w:iCs/>
      <w:color w:val="0F4761" w:themeColor="accent1" w:themeShade="BF"/>
    </w:rPr>
  </w:style>
  <w:style w:type="paragraph" w:styleId="a8">
    <w:name w:val="Intense Quote"/>
    <w:basedOn w:val="a"/>
    <w:next w:val="a"/>
    <w:link w:val="Char2"/>
    <w:uiPriority w:val="30"/>
    <w:qFormat/>
    <w:rsid w:val="009B1299"/>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Char2">
    <w:name w:val="Έντονο απόσπ. Char"/>
    <w:basedOn w:val="a0"/>
    <w:link w:val="a8"/>
    <w:uiPriority w:val="30"/>
    <w:rsid w:val="009B1299"/>
    <w:rPr>
      <w:i/>
      <w:iCs/>
      <w:color w:val="0F4761" w:themeColor="accent1" w:themeShade="BF"/>
    </w:rPr>
  </w:style>
  <w:style w:type="character" w:styleId="a9">
    <w:name w:val="Intense Reference"/>
    <w:basedOn w:val="a0"/>
    <w:uiPriority w:val="32"/>
    <w:qFormat/>
    <w:rsid w:val="009B1299"/>
    <w:rPr>
      <w:b/>
      <w:bCs/>
      <w:smallCaps/>
      <w:color w:val="0F4761" w:themeColor="accent1" w:themeShade="BF"/>
      <w:spacing w:val="5"/>
    </w:rPr>
  </w:style>
  <w:style w:type="paragraph" w:styleId="Web">
    <w:name w:val="Normal (Web)"/>
    <w:basedOn w:val="a"/>
    <w:uiPriority w:val="99"/>
    <w:unhideWhenUsed/>
    <w:rsid w:val="009B1299"/>
    <w:pPr>
      <w:spacing w:before="100" w:beforeAutospacing="1" w:after="100" w:afterAutospacing="1"/>
    </w:pPr>
    <w:rPr>
      <w:rFonts w:ascii="Times New Roman" w:eastAsia="Times New Roman" w:hAnsi="Times New Roman" w:cs="Times New Roman"/>
      <w:sz w:val="24"/>
      <w:szCs w:val="24"/>
      <w:lang w:eastAsia="el-GR"/>
    </w:rPr>
  </w:style>
  <w:style w:type="paragraph" w:styleId="aa">
    <w:name w:val="header"/>
    <w:basedOn w:val="a"/>
    <w:link w:val="Char3"/>
    <w:uiPriority w:val="99"/>
    <w:unhideWhenUsed/>
    <w:rsid w:val="000F6F9D"/>
    <w:pPr>
      <w:tabs>
        <w:tab w:val="center" w:pos="4153"/>
        <w:tab w:val="right" w:pos="8306"/>
      </w:tabs>
    </w:pPr>
  </w:style>
  <w:style w:type="character" w:customStyle="1" w:styleId="Char3">
    <w:name w:val="Κεφαλίδα Char"/>
    <w:basedOn w:val="a0"/>
    <w:link w:val="aa"/>
    <w:uiPriority w:val="99"/>
    <w:rsid w:val="000F6F9D"/>
    <w:rPr>
      <w:kern w:val="0"/>
      <w:sz w:val="22"/>
      <w:szCs w:val="22"/>
      <w14:ligatures w14:val="none"/>
    </w:rPr>
  </w:style>
  <w:style w:type="paragraph" w:styleId="ab">
    <w:name w:val="footer"/>
    <w:basedOn w:val="a"/>
    <w:link w:val="Char4"/>
    <w:uiPriority w:val="99"/>
    <w:unhideWhenUsed/>
    <w:rsid w:val="000F6F9D"/>
    <w:pPr>
      <w:tabs>
        <w:tab w:val="center" w:pos="4153"/>
        <w:tab w:val="right" w:pos="8306"/>
      </w:tabs>
    </w:pPr>
  </w:style>
  <w:style w:type="character" w:customStyle="1" w:styleId="Char4">
    <w:name w:val="Υποσέλιδο Char"/>
    <w:basedOn w:val="a0"/>
    <w:link w:val="ab"/>
    <w:uiPriority w:val="99"/>
    <w:rsid w:val="000F6F9D"/>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593</Words>
  <Characters>3820</Characters>
  <Application>Microsoft Office Word</Application>
  <DocSecurity>0</DocSecurity>
  <Lines>74</Lines>
  <Paragraphs>11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Μαρία Σφέτσα</dc:creator>
  <cp:keywords/>
  <dc:description/>
  <cp:lastModifiedBy>Maria Sfetsa</cp:lastModifiedBy>
  <cp:revision>2</cp:revision>
  <dcterms:created xsi:type="dcterms:W3CDTF">2024-08-22T10:05:00Z</dcterms:created>
  <dcterms:modified xsi:type="dcterms:W3CDTF">2024-08-22T10:05:00Z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6da62036fd948399daaf3ec6df21530cf063a65c8b3b8c1610734c5c07fc0aa8</vt:lpwstr>
  </property>
</Properties>
</file>