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FCB9" w14:textId="77777777" w:rsidR="00EA027B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ΜΟΝΑΔΑ ΟΙΚΟΝΟΜΙΚΗΣ ΚΑΙ</w:t>
      </w:r>
    </w:p>
    <w:p w14:paraId="23D21169" w14:textId="4E064945" w:rsidR="00EA027B" w:rsidRPr="0047556B" w:rsidRDefault="00EA027B" w:rsidP="00EA027B">
      <w:pPr>
        <w:tabs>
          <w:tab w:val="left" w:pos="679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ΔΙΟΙΚΗΤΙΚΗΣ ΥΠΟΣΤΗΡΙΞΗΣ                                                          ΑΘΗΝΑ, </w:t>
      </w:r>
      <w:r w:rsidR="004B4495" w:rsidRPr="005B14F3">
        <w:rPr>
          <w:b/>
          <w:sz w:val="22"/>
          <w:szCs w:val="22"/>
        </w:rPr>
        <w:t>2</w:t>
      </w:r>
      <w:r w:rsidR="0047556B" w:rsidRPr="0047556B">
        <w:rPr>
          <w:b/>
          <w:sz w:val="22"/>
          <w:szCs w:val="22"/>
        </w:rPr>
        <w:t>1</w:t>
      </w:r>
      <w:r w:rsidR="00D34A34">
        <w:rPr>
          <w:b/>
          <w:sz w:val="22"/>
          <w:szCs w:val="22"/>
        </w:rPr>
        <w:t>.</w:t>
      </w:r>
      <w:r w:rsidR="007323BB">
        <w:rPr>
          <w:b/>
          <w:sz w:val="22"/>
          <w:szCs w:val="22"/>
        </w:rPr>
        <w:t>0</w:t>
      </w:r>
      <w:r w:rsidR="0047556B" w:rsidRPr="007323BB">
        <w:rPr>
          <w:b/>
          <w:sz w:val="22"/>
          <w:szCs w:val="22"/>
        </w:rPr>
        <w:t>7</w:t>
      </w:r>
      <w:r w:rsidR="00B03C81">
        <w:rPr>
          <w:b/>
          <w:sz w:val="22"/>
          <w:szCs w:val="22"/>
        </w:rPr>
        <w:t>.202</w:t>
      </w:r>
      <w:r w:rsidR="0047556B" w:rsidRPr="007323BB">
        <w:rPr>
          <w:b/>
          <w:sz w:val="22"/>
          <w:szCs w:val="22"/>
        </w:rPr>
        <w:t>6</w:t>
      </w:r>
    </w:p>
    <w:p w14:paraId="4CF2B891" w14:textId="77777777" w:rsidR="00EA027B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ΤΟΥ Ε.Λ.Κ.Ε. ΤΗΣ ΑΚΑΔΗΜΙΑΣ ΑΘΗΝΩΝ Π.Δ. 432/81</w:t>
      </w:r>
    </w:p>
    <w:p w14:paraId="169F8133" w14:textId="6235C6EA" w:rsidR="00EA027B" w:rsidRPr="007323BB" w:rsidRDefault="00EA027B" w:rsidP="00EA027B">
      <w:pPr>
        <w:tabs>
          <w:tab w:val="left" w:pos="681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ΠΑΝΕΠΙΣΤΗΜΙΟΥ 28 – 10679 ΑΘΗΝΑ                                              Αρ. Πρωτ. </w:t>
      </w:r>
      <w:r w:rsidR="00C83CB2">
        <w:rPr>
          <w:b/>
          <w:sz w:val="22"/>
          <w:szCs w:val="22"/>
          <w:lang w:val="en-US"/>
        </w:rPr>
        <w:t>E</w:t>
      </w:r>
      <w:r w:rsidR="00C83CB2" w:rsidRPr="00EA7A43">
        <w:rPr>
          <w:b/>
          <w:sz w:val="22"/>
          <w:szCs w:val="22"/>
        </w:rPr>
        <w:t>.</w:t>
      </w:r>
      <w:r w:rsidR="00C83CB2">
        <w:rPr>
          <w:b/>
          <w:sz w:val="22"/>
          <w:szCs w:val="22"/>
          <w:lang w:val="en-US"/>
        </w:rPr>
        <w:t>E</w:t>
      </w:r>
      <w:r w:rsidR="007323BB">
        <w:rPr>
          <w:b/>
          <w:sz w:val="22"/>
          <w:szCs w:val="22"/>
        </w:rPr>
        <w:t>.</w:t>
      </w:r>
      <w:r w:rsidR="00110E3B">
        <w:rPr>
          <w:b/>
          <w:sz w:val="22"/>
          <w:szCs w:val="22"/>
        </w:rPr>
        <w:t>1</w:t>
      </w:r>
      <w:r w:rsidR="0047556B">
        <w:rPr>
          <w:b/>
          <w:sz w:val="22"/>
          <w:szCs w:val="22"/>
        </w:rPr>
        <w:t>17</w:t>
      </w:r>
      <w:r w:rsidR="00CA4073" w:rsidRPr="007323BB">
        <w:rPr>
          <w:b/>
          <w:sz w:val="22"/>
          <w:szCs w:val="22"/>
        </w:rPr>
        <w:t>6</w:t>
      </w:r>
    </w:p>
    <w:p w14:paraId="002C31EF" w14:textId="30162BE8" w:rsidR="00EA027B" w:rsidRPr="004B4495" w:rsidRDefault="00EA027B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ΤΗΛ. 210-</w:t>
      </w:r>
      <w:r w:rsidRPr="00263E0D">
        <w:rPr>
          <w:b/>
          <w:sz w:val="22"/>
          <w:szCs w:val="22"/>
        </w:rPr>
        <w:t>36647</w:t>
      </w:r>
      <w:r w:rsidR="004C57AF">
        <w:rPr>
          <w:b/>
          <w:sz w:val="22"/>
          <w:szCs w:val="22"/>
        </w:rPr>
        <w:t>80</w:t>
      </w:r>
      <w:r w:rsidRPr="00263E0D">
        <w:rPr>
          <w:b/>
          <w:sz w:val="22"/>
          <w:szCs w:val="22"/>
        </w:rPr>
        <w:t xml:space="preserve">, </w:t>
      </w:r>
      <w:r w:rsidR="007323BB">
        <w:rPr>
          <w:b/>
          <w:sz w:val="22"/>
          <w:szCs w:val="22"/>
        </w:rPr>
        <w:t>210-</w:t>
      </w:r>
      <w:r w:rsidRPr="00263E0D">
        <w:rPr>
          <w:b/>
          <w:sz w:val="22"/>
          <w:szCs w:val="22"/>
        </w:rPr>
        <w:t>36647</w:t>
      </w:r>
      <w:r w:rsidR="004C57AF">
        <w:rPr>
          <w:b/>
          <w:sz w:val="22"/>
          <w:szCs w:val="22"/>
        </w:rPr>
        <w:t>26</w:t>
      </w:r>
    </w:p>
    <w:p w14:paraId="3A845E57" w14:textId="1F33564C" w:rsidR="00EA027B" w:rsidRPr="00BF314F" w:rsidRDefault="00EA7A43" w:rsidP="00EA02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E</w:t>
      </w:r>
      <w:r w:rsidRPr="00B61718"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MAIL</w:t>
      </w:r>
      <w:r w:rsidRPr="00B61718">
        <w:rPr>
          <w:b/>
          <w:sz w:val="22"/>
          <w:szCs w:val="22"/>
        </w:rPr>
        <w:t xml:space="preserve">: </w:t>
      </w:r>
      <w:hyperlink r:id="rId5" w:history="1">
        <w:r w:rsidR="007323BB" w:rsidRPr="00BD41A2">
          <w:rPr>
            <w:rStyle w:val="-"/>
            <w:b/>
            <w:sz w:val="22"/>
            <w:szCs w:val="22"/>
            <w:lang w:val="en-US"/>
          </w:rPr>
          <w:t>elke</w:t>
        </w:r>
        <w:r w:rsidR="007323BB" w:rsidRPr="00BD41A2">
          <w:rPr>
            <w:rStyle w:val="-"/>
            <w:b/>
            <w:sz w:val="22"/>
            <w:szCs w:val="22"/>
          </w:rPr>
          <w:t>@</w:t>
        </w:r>
        <w:r w:rsidR="007323BB" w:rsidRPr="00BD41A2">
          <w:rPr>
            <w:rStyle w:val="-"/>
            <w:b/>
            <w:sz w:val="22"/>
            <w:szCs w:val="22"/>
            <w:lang w:val="en-US"/>
          </w:rPr>
          <w:t>academyofathens</w:t>
        </w:r>
        <w:r w:rsidR="007323BB" w:rsidRPr="00BF314F">
          <w:rPr>
            <w:rStyle w:val="-"/>
            <w:b/>
            <w:sz w:val="22"/>
            <w:szCs w:val="22"/>
          </w:rPr>
          <w:t>.</w:t>
        </w:r>
        <w:r w:rsidR="007323BB" w:rsidRPr="00BD41A2">
          <w:rPr>
            <w:rStyle w:val="-"/>
            <w:b/>
            <w:sz w:val="22"/>
            <w:szCs w:val="22"/>
            <w:lang w:val="en-US"/>
          </w:rPr>
          <w:t>gr</w:t>
        </w:r>
      </w:hyperlink>
      <w:r w:rsidR="007323BB" w:rsidRPr="00BF314F">
        <w:rPr>
          <w:b/>
          <w:sz w:val="22"/>
          <w:szCs w:val="22"/>
        </w:rPr>
        <w:t xml:space="preserve"> </w:t>
      </w:r>
    </w:p>
    <w:p w14:paraId="0323F226" w14:textId="77777777" w:rsidR="00EA027B" w:rsidRDefault="00EA027B" w:rsidP="00EA027B">
      <w:pPr>
        <w:jc w:val="center"/>
        <w:rPr>
          <w:b/>
          <w:sz w:val="22"/>
          <w:szCs w:val="22"/>
        </w:rPr>
      </w:pPr>
    </w:p>
    <w:p w14:paraId="150D42B2" w14:textId="77777777" w:rsidR="00EA027B" w:rsidRDefault="00EA027B" w:rsidP="00EA027B">
      <w:pPr>
        <w:jc w:val="center"/>
        <w:rPr>
          <w:b/>
        </w:rPr>
      </w:pPr>
    </w:p>
    <w:p w14:paraId="3715DE3D" w14:textId="77777777" w:rsidR="00EA027B" w:rsidRPr="002906CA" w:rsidRDefault="00EA027B" w:rsidP="005756B2">
      <w:pPr>
        <w:rPr>
          <w:b/>
        </w:rPr>
      </w:pPr>
    </w:p>
    <w:p w14:paraId="5CFBA6EC" w14:textId="77777777" w:rsidR="00EA027B" w:rsidRDefault="00EA027B" w:rsidP="004C10FA">
      <w:pPr>
        <w:pStyle w:val="Web"/>
        <w:jc w:val="center"/>
        <w:rPr>
          <w:b/>
        </w:rPr>
      </w:pPr>
    </w:p>
    <w:p w14:paraId="355DBBA2" w14:textId="342CFE0F" w:rsidR="004C10FA" w:rsidRPr="0047556B" w:rsidRDefault="00EA027B" w:rsidP="009017BB">
      <w:pPr>
        <w:pStyle w:val="Web"/>
        <w:jc w:val="center"/>
        <w:rPr>
          <w:rFonts w:eastAsia="Calibri"/>
          <w:bCs/>
          <w:lang w:eastAsia="en-US"/>
        </w:rPr>
      </w:pPr>
      <w:r w:rsidRPr="00FE361B">
        <w:rPr>
          <w:rFonts w:eastAsia="Calibri"/>
          <w:lang w:eastAsia="en-US"/>
        </w:rPr>
        <w:t>Ανακοίνωση αποτελεσμάτων αξιολόγησης υποψηφίων</w:t>
      </w:r>
      <w:r w:rsidR="00ED2C59" w:rsidRPr="00FE361B">
        <w:rPr>
          <w:rFonts w:eastAsia="Calibri"/>
          <w:lang w:eastAsia="en-US"/>
        </w:rPr>
        <w:t xml:space="preserve"> 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για την σύναψη </w:t>
      </w:r>
      <w:r w:rsidR="0047556B">
        <w:rPr>
          <w:rFonts w:eastAsia="Calibri"/>
          <w:sz w:val="22"/>
          <w:szCs w:val="22"/>
          <w:lang w:eastAsia="en-US"/>
        </w:rPr>
        <w:t>τριών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 (</w:t>
      </w:r>
      <w:r w:rsidR="0047556B">
        <w:rPr>
          <w:rFonts w:eastAsia="Calibri"/>
          <w:sz w:val="22"/>
          <w:szCs w:val="22"/>
          <w:lang w:eastAsia="en-US"/>
        </w:rPr>
        <w:t>3</w:t>
      </w:r>
      <w:r w:rsidR="002C744A" w:rsidRPr="002C744A">
        <w:rPr>
          <w:rFonts w:eastAsia="Calibri"/>
          <w:sz w:val="22"/>
          <w:szCs w:val="22"/>
          <w:lang w:eastAsia="en-US"/>
        </w:rPr>
        <w:t>) συμβάσεω</w:t>
      </w:r>
      <w:r w:rsidR="008F3716">
        <w:rPr>
          <w:rFonts w:eastAsia="Calibri"/>
          <w:sz w:val="22"/>
          <w:szCs w:val="22"/>
          <w:lang w:eastAsia="en-US"/>
        </w:rPr>
        <w:t>ν</w:t>
      </w:r>
      <w:r w:rsidR="002C744A" w:rsidRPr="002C744A">
        <w:rPr>
          <w:rFonts w:eastAsia="Calibri"/>
          <w:sz w:val="22"/>
          <w:szCs w:val="22"/>
          <w:lang w:eastAsia="en-US"/>
        </w:rPr>
        <w:t xml:space="preserve"> ιδιωτικού δικαίου για την ανάθεση έργου </w:t>
      </w:r>
      <w:r w:rsidR="0047556B">
        <w:rPr>
          <w:rFonts w:eastAsia="Calibri"/>
          <w:sz w:val="22"/>
          <w:szCs w:val="22"/>
          <w:lang w:eastAsia="en-US"/>
        </w:rPr>
        <w:t>σε τρείς</w:t>
      </w:r>
      <w:r w:rsidR="0047556B" w:rsidRPr="00CF527C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CA4073" w:rsidRPr="00CF527C">
        <w:rPr>
          <w:rFonts w:eastAsia="Calibri"/>
          <w:b/>
          <w:bCs/>
          <w:sz w:val="22"/>
          <w:szCs w:val="22"/>
          <w:lang w:eastAsia="en-US"/>
        </w:rPr>
        <w:t>Μ</w:t>
      </w:r>
      <w:r w:rsidR="00CA4073">
        <w:rPr>
          <w:rFonts w:eastAsia="Calibri"/>
          <w:b/>
          <w:bCs/>
          <w:sz w:val="22"/>
          <w:szCs w:val="22"/>
          <w:lang w:eastAsia="en-US"/>
        </w:rPr>
        <w:t>εταπτυχιακούς Φοιτητές</w:t>
      </w:r>
      <w:r w:rsidR="007323BB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47556B">
        <w:rPr>
          <w:rFonts w:eastAsia="Calibri"/>
          <w:sz w:val="22"/>
          <w:szCs w:val="22"/>
          <w:lang w:eastAsia="en-US"/>
        </w:rPr>
        <w:t>στο πλαίσιο του Ε.Π. Β</w:t>
      </w:r>
      <w:r w:rsidR="0047556B">
        <w:rPr>
          <w:rFonts w:eastAsia="Calibri"/>
          <w:sz w:val="22"/>
          <w:szCs w:val="22"/>
          <w:lang w:val="en-US" w:eastAsia="en-US"/>
        </w:rPr>
        <w:t>yz</w:t>
      </w:r>
      <w:r w:rsidR="0047556B" w:rsidRPr="0047556B">
        <w:rPr>
          <w:rFonts w:eastAsia="Calibri"/>
          <w:sz w:val="22"/>
          <w:szCs w:val="22"/>
          <w:lang w:eastAsia="en-US"/>
        </w:rPr>
        <w:t>-</w:t>
      </w:r>
      <w:r w:rsidR="0047556B">
        <w:rPr>
          <w:rFonts w:eastAsia="Calibri"/>
          <w:sz w:val="22"/>
          <w:szCs w:val="22"/>
          <w:lang w:val="en-US" w:eastAsia="en-US"/>
        </w:rPr>
        <w:t>GOVAG</w:t>
      </w:r>
    </w:p>
    <w:p w14:paraId="51DF5420" w14:textId="14F4A178" w:rsidR="00662B8B" w:rsidRPr="004C10FA" w:rsidRDefault="00662B8B" w:rsidP="004C10FA">
      <w:pPr>
        <w:jc w:val="both"/>
        <w:rPr>
          <w:rFonts w:eastAsia="Calibri"/>
          <w:color w:val="000000"/>
          <w:lang w:eastAsia="en-US"/>
        </w:rPr>
      </w:pPr>
    </w:p>
    <w:p w14:paraId="21A22802" w14:textId="21D48D36" w:rsidR="004B4495" w:rsidRPr="004B4495" w:rsidRDefault="00B4581F" w:rsidP="004B4495">
      <w:pPr>
        <w:pStyle w:val="Default"/>
        <w:jc w:val="both"/>
        <w:rPr>
          <w:rFonts w:eastAsia="Times New Roman"/>
          <w:b/>
          <w:bCs/>
          <w:lang w:val="en-US" w:eastAsia="el-GR"/>
        </w:rPr>
      </w:pPr>
      <w:r w:rsidRPr="00B4581F">
        <w:rPr>
          <w:rFonts w:eastAsia="Calibri"/>
        </w:rPr>
        <w:t>Τίτλος</w:t>
      </w:r>
      <w:r w:rsidRPr="004B4495">
        <w:rPr>
          <w:rFonts w:eastAsia="Calibri"/>
          <w:lang w:val="en-US"/>
        </w:rPr>
        <w:t xml:space="preserve"> </w:t>
      </w:r>
      <w:r w:rsidRPr="00B4581F">
        <w:rPr>
          <w:rFonts w:eastAsia="Calibri"/>
        </w:rPr>
        <w:t>Έργου</w:t>
      </w:r>
      <w:r w:rsidRPr="004B4495">
        <w:rPr>
          <w:rFonts w:eastAsia="Calibri"/>
          <w:lang w:val="en-US"/>
        </w:rPr>
        <w:t xml:space="preserve">: </w:t>
      </w:r>
      <w:r w:rsidR="0047556B">
        <w:rPr>
          <w:rFonts w:eastAsia="Times New Roman"/>
          <w:b/>
          <w:bCs/>
          <w:lang w:val="en-US" w:eastAsia="el-GR"/>
        </w:rPr>
        <w:t>Agents of Cohesion in the Governance of an Empire: the Anthropogeography of Byzantium, 7</w:t>
      </w:r>
      <w:r w:rsidR="0047556B" w:rsidRPr="0047556B">
        <w:rPr>
          <w:rFonts w:eastAsia="Times New Roman"/>
          <w:b/>
          <w:bCs/>
          <w:vertAlign w:val="superscript"/>
          <w:lang w:val="en-US" w:eastAsia="el-GR"/>
        </w:rPr>
        <w:t>th</w:t>
      </w:r>
      <w:r w:rsidR="0047556B">
        <w:rPr>
          <w:rFonts w:eastAsia="Times New Roman"/>
          <w:b/>
          <w:bCs/>
          <w:lang w:val="en-US" w:eastAsia="el-GR"/>
        </w:rPr>
        <w:t>-12</w:t>
      </w:r>
      <w:r w:rsidR="0047556B" w:rsidRPr="0047556B">
        <w:rPr>
          <w:rFonts w:eastAsia="Times New Roman"/>
          <w:b/>
          <w:bCs/>
          <w:vertAlign w:val="superscript"/>
          <w:lang w:val="en-US" w:eastAsia="el-GR"/>
        </w:rPr>
        <w:t>th</w:t>
      </w:r>
      <w:r w:rsidR="0047556B">
        <w:rPr>
          <w:rFonts w:eastAsia="Times New Roman"/>
          <w:b/>
          <w:bCs/>
          <w:lang w:val="en-US" w:eastAsia="el-GR"/>
        </w:rPr>
        <w:t xml:space="preserve"> centuries</w:t>
      </w:r>
      <w:r w:rsidR="007323BB" w:rsidRPr="007323BB">
        <w:rPr>
          <w:rFonts w:eastAsia="Times New Roman"/>
          <w:b/>
          <w:bCs/>
          <w:lang w:val="en-US" w:eastAsia="el-GR"/>
        </w:rPr>
        <w:t xml:space="preserve"> </w:t>
      </w:r>
      <w:r w:rsidR="0047556B">
        <w:rPr>
          <w:rFonts w:eastAsia="Times New Roman"/>
          <w:b/>
          <w:bCs/>
          <w:lang w:val="en-US" w:eastAsia="el-GR"/>
        </w:rPr>
        <w:t xml:space="preserve">(Byz-GOVAG) </w:t>
      </w:r>
    </w:p>
    <w:p w14:paraId="614D4C32" w14:textId="57D1A017" w:rsidR="00B4581F" w:rsidRPr="004B4495" w:rsidRDefault="00B4581F" w:rsidP="004B4495">
      <w:pPr>
        <w:jc w:val="both"/>
        <w:rPr>
          <w:rFonts w:eastAsia="Calibri"/>
          <w:sz w:val="22"/>
          <w:szCs w:val="22"/>
          <w:lang w:val="en-US" w:eastAsia="en-US"/>
        </w:rPr>
      </w:pPr>
    </w:p>
    <w:p w14:paraId="6D70FA4B" w14:textId="00AD859A" w:rsidR="00B4581F" w:rsidRPr="0047556B" w:rsidRDefault="00B4581F" w:rsidP="00B4581F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B4581F">
        <w:rPr>
          <w:rFonts w:eastAsia="Calibri"/>
          <w:color w:val="000000"/>
          <w:lang w:eastAsia="en-US"/>
        </w:rPr>
        <w:t>Κωδικός Έργου: 200/10</w:t>
      </w:r>
      <w:r w:rsidR="0047556B" w:rsidRPr="0047556B">
        <w:rPr>
          <w:rFonts w:eastAsia="Calibri"/>
          <w:color w:val="000000"/>
          <w:lang w:eastAsia="en-US"/>
        </w:rPr>
        <w:t>73</w:t>
      </w:r>
    </w:p>
    <w:p w14:paraId="223F112D" w14:textId="728A252A" w:rsidR="00B4581F" w:rsidRPr="00AE1F4C" w:rsidRDefault="00B4581F" w:rsidP="00B4581F">
      <w:pPr>
        <w:spacing w:line="360" w:lineRule="auto"/>
        <w:rPr>
          <w:rFonts w:eastAsia="Calibri"/>
          <w:color w:val="000000"/>
          <w:lang w:eastAsia="en-US"/>
        </w:rPr>
      </w:pPr>
      <w:r w:rsidRPr="00B4581F">
        <w:rPr>
          <w:rFonts w:eastAsia="Calibri"/>
          <w:color w:val="000000"/>
          <w:lang w:eastAsia="en-US"/>
        </w:rPr>
        <w:t xml:space="preserve">Υπεύθυνος Έργου: </w:t>
      </w:r>
      <w:r w:rsidR="0047556B">
        <w:rPr>
          <w:rFonts w:eastAsia="Calibri"/>
          <w:color w:val="000000"/>
          <w:lang w:eastAsia="en-US"/>
        </w:rPr>
        <w:t>Όλγα Καραγιώργου, Διευθύντρια Ερευνών ΚΕΒΜΤ</w:t>
      </w:r>
      <w:r w:rsidR="00AE1F4C">
        <w:rPr>
          <w:rFonts w:eastAsia="Calibri"/>
          <w:color w:val="000000"/>
          <w:lang w:eastAsia="en-US"/>
        </w:rPr>
        <w:t xml:space="preserve"> </w:t>
      </w:r>
    </w:p>
    <w:p w14:paraId="36052BD5" w14:textId="1B7F7087" w:rsidR="009017BB" w:rsidRPr="009E279E" w:rsidRDefault="00B4581F" w:rsidP="009017BB">
      <w:pPr>
        <w:pStyle w:val="Default"/>
        <w:rPr>
          <w:bCs/>
        </w:rPr>
      </w:pPr>
      <w:r w:rsidRPr="00B4581F">
        <w:rPr>
          <w:rFonts w:eastAsia="Calibri"/>
        </w:rPr>
        <w:t>Χρηματοδότηση Έργου:</w:t>
      </w:r>
      <w:r w:rsidR="004B4495" w:rsidRPr="005B14F3">
        <w:rPr>
          <w:rFonts w:eastAsia="Calibri"/>
        </w:rPr>
        <w:t xml:space="preserve"> </w:t>
      </w:r>
      <w:r w:rsidR="0047556B">
        <w:rPr>
          <w:rFonts w:eastAsia="Calibri"/>
          <w:lang w:val="en-US"/>
        </w:rPr>
        <w:t>ERC</w:t>
      </w:r>
      <w:r w:rsidR="0047556B" w:rsidRPr="007323BB">
        <w:rPr>
          <w:rFonts w:eastAsia="Calibri"/>
        </w:rPr>
        <w:t xml:space="preserve"> </w:t>
      </w:r>
    </w:p>
    <w:p w14:paraId="185A62E4" w14:textId="7F6F65DD" w:rsidR="005A164B" w:rsidRDefault="005A164B" w:rsidP="005A164B">
      <w:pPr>
        <w:pStyle w:val="Default"/>
        <w:jc w:val="both"/>
        <w:rPr>
          <w:rFonts w:eastAsia="Calibri"/>
        </w:rPr>
      </w:pPr>
    </w:p>
    <w:p w14:paraId="38876B3E" w14:textId="77777777" w:rsidR="00263E0D" w:rsidRPr="002906CA" w:rsidRDefault="00263E0D" w:rsidP="00FE361B">
      <w:pPr>
        <w:spacing w:line="360" w:lineRule="auto"/>
        <w:jc w:val="both"/>
        <w:outlineLvl w:val="0"/>
      </w:pPr>
    </w:p>
    <w:p w14:paraId="0243B199" w14:textId="3EFDFDBD" w:rsidR="00AE1F4C" w:rsidRPr="00CF527C" w:rsidRDefault="00EA027B" w:rsidP="00AE1F4C">
      <w:pPr>
        <w:spacing w:after="200" w:line="276" w:lineRule="auto"/>
        <w:jc w:val="both"/>
        <w:rPr>
          <w:b/>
          <w:bCs/>
        </w:rPr>
      </w:pPr>
      <w:r w:rsidRPr="00FE361B">
        <w:t xml:space="preserve">Σχετικά με </w:t>
      </w:r>
      <w:r w:rsidR="003A2732" w:rsidRPr="00FE361B">
        <w:t>την</w:t>
      </w:r>
      <w:r w:rsidR="00932412">
        <w:t xml:space="preserve"> υπ</w:t>
      </w:r>
      <w:r w:rsidR="002C744A" w:rsidRPr="002C744A">
        <w:t>’</w:t>
      </w:r>
      <w:r w:rsidR="007323BB">
        <w:t xml:space="preserve"> </w:t>
      </w:r>
      <w:r w:rsidR="002C744A">
        <w:t>α</w:t>
      </w:r>
      <w:r w:rsidR="00932412">
        <w:t>ριθμ.</w:t>
      </w:r>
      <w:r w:rsidR="009017BB" w:rsidRPr="009017BB">
        <w:rPr>
          <w:rFonts w:ascii="Arial" w:hAnsi="Arial" w:cs="Arial"/>
          <w:bCs/>
        </w:rPr>
        <w:t xml:space="preserve"> </w:t>
      </w:r>
      <w:r w:rsidR="009017BB" w:rsidRPr="00CF527C">
        <w:t>EE</w:t>
      </w:r>
      <w:r w:rsidR="0047556B" w:rsidRPr="00CF527C">
        <w:t>49</w:t>
      </w:r>
      <w:r w:rsidR="00CA4073">
        <w:t>8</w:t>
      </w:r>
      <w:r w:rsidR="009017BB" w:rsidRPr="00CF527C">
        <w:t>/</w:t>
      </w:r>
      <w:r w:rsidR="0047556B" w:rsidRPr="00CF527C">
        <w:t>06</w:t>
      </w:r>
      <w:r w:rsidR="009017BB" w:rsidRPr="00CF527C">
        <w:t>.0</w:t>
      </w:r>
      <w:r w:rsidR="0047556B" w:rsidRPr="00CF527C">
        <w:t>4</w:t>
      </w:r>
      <w:r w:rsidR="009017BB" w:rsidRPr="00CF527C">
        <w:t>.202</w:t>
      </w:r>
      <w:r w:rsidR="0047556B" w:rsidRPr="00CF527C">
        <w:t>6</w:t>
      </w:r>
      <w:r w:rsidR="009017BB" w:rsidRPr="009E279E">
        <w:rPr>
          <w:rFonts w:ascii="Arial" w:hAnsi="Arial" w:cs="Arial"/>
          <w:bCs/>
        </w:rPr>
        <w:t xml:space="preserve"> </w:t>
      </w:r>
      <w:r w:rsidR="00932412">
        <w:t>Πρόσκληση</w:t>
      </w:r>
      <w:r w:rsidRPr="00FE361B">
        <w:t xml:space="preserve"> υποβολή</w:t>
      </w:r>
      <w:r w:rsidR="00932412">
        <w:t>ς</w:t>
      </w:r>
      <w:r w:rsidRPr="00FE361B">
        <w:t xml:space="preserve"> εκδήλωσης ενδιαφέροντος για τη σύναψη </w:t>
      </w:r>
      <w:r w:rsidR="0047556B">
        <w:t>τριών συμβάσεων</w:t>
      </w:r>
      <w:r w:rsidRPr="00FE361B">
        <w:t xml:space="preserve"> μίσθωσης έργου ιδιωτικού δικαίου για τις ανάγκες </w:t>
      </w:r>
      <w:r w:rsidR="003A2732" w:rsidRPr="00FE361B">
        <w:t>του Ερευνητικού Προγράμματος 200/</w:t>
      </w:r>
      <w:r w:rsidR="00B4581F" w:rsidRPr="00B4581F">
        <w:t>10</w:t>
      </w:r>
      <w:r w:rsidR="0047556B">
        <w:t>73</w:t>
      </w:r>
      <w:r w:rsidR="00662B8B" w:rsidRPr="00662B8B">
        <w:t xml:space="preserve"> </w:t>
      </w:r>
      <w:r w:rsidRPr="00FE361B">
        <w:t>ανακοινώνεται ότι εγκρίθηκε από την Επιτροπή Ερευνών της Ακαδημίας Αθηνών</w:t>
      </w:r>
      <w:r w:rsidR="007323BB">
        <w:t xml:space="preserve"> </w:t>
      </w:r>
      <w:r w:rsidR="009F448C" w:rsidRPr="009F448C">
        <w:t>(</w:t>
      </w:r>
      <w:r w:rsidR="009F448C">
        <w:t>Π</w:t>
      </w:r>
      <w:r w:rsidR="005B14F3">
        <w:t>ρ</w:t>
      </w:r>
      <w:r w:rsidR="007323BB">
        <w:t>.</w:t>
      </w:r>
      <w:r w:rsidR="009017BB">
        <w:t xml:space="preserve"> 4</w:t>
      </w:r>
      <w:r w:rsidR="00CF527C">
        <w:t>23</w:t>
      </w:r>
      <w:r w:rsidR="00AE1F4C">
        <w:t xml:space="preserve">) το σχετικό πρακτικό Αξιολόγησης με το οποίο </w:t>
      </w:r>
      <w:r w:rsidR="009017BB">
        <w:t>επιλέ</w:t>
      </w:r>
      <w:r w:rsidR="008F3716">
        <w:t>γονται</w:t>
      </w:r>
      <w:r w:rsidR="009017BB">
        <w:t xml:space="preserve"> </w:t>
      </w:r>
      <w:r w:rsidR="008F3716">
        <w:t>οι υποψήφιοι</w:t>
      </w:r>
      <w:r w:rsidR="009017BB">
        <w:t xml:space="preserve"> με αρ. </w:t>
      </w:r>
      <w:r w:rsidR="00BF314F">
        <w:t>π</w:t>
      </w:r>
      <w:r w:rsidR="009017BB">
        <w:t>ρωτ. Α</w:t>
      </w:r>
      <w:r w:rsidR="008F3716">
        <w:t>ιτήσε</w:t>
      </w:r>
      <w:r w:rsidR="00BF314F">
        <w:t>ων</w:t>
      </w:r>
      <w:r w:rsidR="00CF527C">
        <w:t>:</w:t>
      </w:r>
      <w:r w:rsidR="009017BB">
        <w:t xml:space="preserve"> </w:t>
      </w:r>
      <w:r w:rsidR="009017BB" w:rsidRPr="00CF527C">
        <w:rPr>
          <w:b/>
          <w:bCs/>
        </w:rPr>
        <w:t>ΕΕ</w:t>
      </w:r>
      <w:r w:rsidR="00CF527C" w:rsidRPr="00CF527C">
        <w:rPr>
          <w:b/>
          <w:bCs/>
        </w:rPr>
        <w:t>7</w:t>
      </w:r>
      <w:r w:rsidR="00CA4073">
        <w:rPr>
          <w:b/>
          <w:bCs/>
        </w:rPr>
        <w:t>19</w:t>
      </w:r>
      <w:r w:rsidR="009017BB" w:rsidRPr="00CF527C">
        <w:rPr>
          <w:b/>
          <w:bCs/>
        </w:rPr>
        <w:t>/</w:t>
      </w:r>
      <w:r w:rsidR="00CF527C" w:rsidRPr="00CF527C">
        <w:rPr>
          <w:b/>
          <w:bCs/>
        </w:rPr>
        <w:t>1</w:t>
      </w:r>
      <w:r w:rsidR="00CA4073">
        <w:rPr>
          <w:b/>
          <w:bCs/>
        </w:rPr>
        <w:t>4</w:t>
      </w:r>
      <w:r w:rsidR="009017BB" w:rsidRPr="00CF527C">
        <w:rPr>
          <w:b/>
          <w:bCs/>
        </w:rPr>
        <w:t>-</w:t>
      </w:r>
      <w:r w:rsidR="00CF527C" w:rsidRPr="00CF527C">
        <w:rPr>
          <w:b/>
          <w:bCs/>
        </w:rPr>
        <w:t>5</w:t>
      </w:r>
      <w:r w:rsidR="009017BB" w:rsidRPr="00CF527C">
        <w:rPr>
          <w:b/>
          <w:bCs/>
        </w:rPr>
        <w:t>-2</w:t>
      </w:r>
      <w:r w:rsidR="00CF527C" w:rsidRPr="00CF527C">
        <w:rPr>
          <w:b/>
          <w:bCs/>
        </w:rPr>
        <w:t>6</w:t>
      </w:r>
      <w:r w:rsidR="00437833" w:rsidRPr="00CF527C">
        <w:rPr>
          <w:b/>
          <w:bCs/>
        </w:rPr>
        <w:t>, ΕΕ</w:t>
      </w:r>
      <w:r w:rsidR="00CF527C" w:rsidRPr="00CF527C">
        <w:rPr>
          <w:b/>
          <w:bCs/>
        </w:rPr>
        <w:t>72</w:t>
      </w:r>
      <w:r w:rsidR="00CA4073">
        <w:rPr>
          <w:b/>
          <w:bCs/>
        </w:rPr>
        <w:t>9</w:t>
      </w:r>
      <w:r w:rsidR="00437833" w:rsidRPr="00CF527C">
        <w:rPr>
          <w:b/>
          <w:bCs/>
        </w:rPr>
        <w:t>/</w:t>
      </w:r>
      <w:r w:rsidR="00CF527C" w:rsidRPr="00CF527C">
        <w:rPr>
          <w:b/>
          <w:bCs/>
        </w:rPr>
        <w:t>18</w:t>
      </w:r>
      <w:r w:rsidR="00437833" w:rsidRPr="00CF527C">
        <w:rPr>
          <w:b/>
          <w:bCs/>
        </w:rPr>
        <w:t>-</w:t>
      </w:r>
      <w:r w:rsidR="00CF527C" w:rsidRPr="00CF527C">
        <w:rPr>
          <w:b/>
          <w:bCs/>
        </w:rPr>
        <w:t>5</w:t>
      </w:r>
      <w:r w:rsidR="00437833" w:rsidRPr="00CF527C">
        <w:rPr>
          <w:b/>
          <w:bCs/>
        </w:rPr>
        <w:t>-2</w:t>
      </w:r>
      <w:r w:rsidR="00CF527C" w:rsidRPr="00CF527C">
        <w:rPr>
          <w:b/>
          <w:bCs/>
        </w:rPr>
        <w:t>6</w:t>
      </w:r>
      <w:r w:rsidR="00437833" w:rsidRPr="00CF527C">
        <w:rPr>
          <w:b/>
          <w:bCs/>
        </w:rPr>
        <w:t>, ΕΕ</w:t>
      </w:r>
      <w:r w:rsidR="00CF527C" w:rsidRPr="00CF527C">
        <w:rPr>
          <w:b/>
          <w:bCs/>
        </w:rPr>
        <w:t>71</w:t>
      </w:r>
      <w:r w:rsidR="00CA4073">
        <w:rPr>
          <w:b/>
          <w:bCs/>
        </w:rPr>
        <w:t>8</w:t>
      </w:r>
      <w:r w:rsidR="00437833" w:rsidRPr="00CF527C">
        <w:rPr>
          <w:b/>
          <w:bCs/>
        </w:rPr>
        <w:t>/</w:t>
      </w:r>
      <w:r w:rsidR="00CF527C" w:rsidRPr="00CF527C">
        <w:rPr>
          <w:b/>
          <w:bCs/>
        </w:rPr>
        <w:t>1</w:t>
      </w:r>
      <w:r w:rsidR="00437833" w:rsidRPr="00CF527C">
        <w:rPr>
          <w:b/>
          <w:bCs/>
        </w:rPr>
        <w:t>4-</w:t>
      </w:r>
      <w:r w:rsidR="00CF527C" w:rsidRPr="00CF527C">
        <w:rPr>
          <w:b/>
          <w:bCs/>
        </w:rPr>
        <w:t>05</w:t>
      </w:r>
      <w:r w:rsidR="00437833" w:rsidRPr="00CF527C">
        <w:rPr>
          <w:b/>
          <w:bCs/>
        </w:rPr>
        <w:t>-2</w:t>
      </w:r>
      <w:r w:rsidR="00CF527C" w:rsidRPr="00CF527C">
        <w:rPr>
          <w:b/>
          <w:bCs/>
        </w:rPr>
        <w:t xml:space="preserve">6. </w:t>
      </w:r>
    </w:p>
    <w:p w14:paraId="0E1B3DF5" w14:textId="77777777" w:rsidR="00EA027B" w:rsidRDefault="00EA027B" w:rsidP="00EA027B">
      <w:pPr>
        <w:jc w:val="both"/>
      </w:pPr>
    </w:p>
    <w:p w14:paraId="41F05926" w14:textId="1366D31C" w:rsidR="00E5439D" w:rsidRDefault="00864FAB" w:rsidP="007323BB">
      <w:pPr>
        <w:jc w:val="center"/>
      </w:pPr>
      <w:r>
        <w:t>Ο</w:t>
      </w:r>
      <w:r w:rsidR="00190B28">
        <w:t xml:space="preserve"> </w:t>
      </w:r>
      <w:r w:rsidR="00B4581F">
        <w:t>Προ</w:t>
      </w:r>
      <w:r w:rsidR="008516AC">
        <w:t>ϊστάμενος της ΜΟΔΥ του ΕΛΚΕ</w:t>
      </w:r>
    </w:p>
    <w:p w14:paraId="1A6014CB" w14:textId="23099945" w:rsidR="00B03C81" w:rsidRDefault="008516AC" w:rsidP="007323BB">
      <w:pPr>
        <w:tabs>
          <w:tab w:val="left" w:pos="3525"/>
        </w:tabs>
        <w:jc w:val="center"/>
      </w:pPr>
      <w:r>
        <w:t>ΠΑΥΛΟΣ ΓΙΑΜΑΣ</w:t>
      </w:r>
    </w:p>
    <w:sectPr w:rsidR="00B03C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54629"/>
    <w:multiLevelType w:val="hybridMultilevel"/>
    <w:tmpl w:val="2BAAA084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9ED6955"/>
    <w:multiLevelType w:val="hybridMultilevel"/>
    <w:tmpl w:val="47B0A33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97956585">
    <w:abstractNumId w:val="1"/>
  </w:num>
  <w:num w:numId="2" w16cid:durableId="75539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6A"/>
    <w:rsid w:val="00051FE1"/>
    <w:rsid w:val="000647E8"/>
    <w:rsid w:val="00064B67"/>
    <w:rsid w:val="000F14F6"/>
    <w:rsid w:val="00110E3B"/>
    <w:rsid w:val="00124587"/>
    <w:rsid w:val="00190B28"/>
    <w:rsid w:val="001A0B5C"/>
    <w:rsid w:val="001B7380"/>
    <w:rsid w:val="001F3FDA"/>
    <w:rsid w:val="00263E0D"/>
    <w:rsid w:val="00270C7A"/>
    <w:rsid w:val="002906CA"/>
    <w:rsid w:val="00290CD9"/>
    <w:rsid w:val="00292511"/>
    <w:rsid w:val="002C744A"/>
    <w:rsid w:val="00303024"/>
    <w:rsid w:val="00340DCF"/>
    <w:rsid w:val="003448B8"/>
    <w:rsid w:val="0039660F"/>
    <w:rsid w:val="003A2732"/>
    <w:rsid w:val="003C498F"/>
    <w:rsid w:val="003D00D0"/>
    <w:rsid w:val="004135C3"/>
    <w:rsid w:val="00417D4A"/>
    <w:rsid w:val="00437833"/>
    <w:rsid w:val="00440A0A"/>
    <w:rsid w:val="004451AF"/>
    <w:rsid w:val="00451895"/>
    <w:rsid w:val="0045207E"/>
    <w:rsid w:val="00466AFA"/>
    <w:rsid w:val="0047556B"/>
    <w:rsid w:val="004767C7"/>
    <w:rsid w:val="004A58CA"/>
    <w:rsid w:val="004B4495"/>
    <w:rsid w:val="004B4B21"/>
    <w:rsid w:val="004C10FA"/>
    <w:rsid w:val="004C57AF"/>
    <w:rsid w:val="004E1921"/>
    <w:rsid w:val="00511E73"/>
    <w:rsid w:val="005617B6"/>
    <w:rsid w:val="005756B2"/>
    <w:rsid w:val="00575EF8"/>
    <w:rsid w:val="005A164B"/>
    <w:rsid w:val="005B14F3"/>
    <w:rsid w:val="005B3A15"/>
    <w:rsid w:val="005D4C9C"/>
    <w:rsid w:val="005F3D60"/>
    <w:rsid w:val="005F7DA1"/>
    <w:rsid w:val="00632C17"/>
    <w:rsid w:val="00662B8B"/>
    <w:rsid w:val="00674C72"/>
    <w:rsid w:val="00677B38"/>
    <w:rsid w:val="006C03DB"/>
    <w:rsid w:val="007323BB"/>
    <w:rsid w:val="007331BA"/>
    <w:rsid w:val="00754EBE"/>
    <w:rsid w:val="00781E27"/>
    <w:rsid w:val="007D48E1"/>
    <w:rsid w:val="007E01E0"/>
    <w:rsid w:val="008030CC"/>
    <w:rsid w:val="00812378"/>
    <w:rsid w:val="00825A8B"/>
    <w:rsid w:val="00850713"/>
    <w:rsid w:val="008516AC"/>
    <w:rsid w:val="00855A0E"/>
    <w:rsid w:val="00864FAB"/>
    <w:rsid w:val="00881219"/>
    <w:rsid w:val="008B0733"/>
    <w:rsid w:val="008D28AF"/>
    <w:rsid w:val="008F3716"/>
    <w:rsid w:val="009017BB"/>
    <w:rsid w:val="00903C9E"/>
    <w:rsid w:val="00916967"/>
    <w:rsid w:val="00932412"/>
    <w:rsid w:val="00936CD5"/>
    <w:rsid w:val="00950494"/>
    <w:rsid w:val="00961B8E"/>
    <w:rsid w:val="00981653"/>
    <w:rsid w:val="009F448C"/>
    <w:rsid w:val="00A17A30"/>
    <w:rsid w:val="00AD2F6B"/>
    <w:rsid w:val="00AE1F4C"/>
    <w:rsid w:val="00AE3ED0"/>
    <w:rsid w:val="00AE5612"/>
    <w:rsid w:val="00AF4EEA"/>
    <w:rsid w:val="00B03C81"/>
    <w:rsid w:val="00B430F3"/>
    <w:rsid w:val="00B4581F"/>
    <w:rsid w:val="00B46729"/>
    <w:rsid w:val="00B61718"/>
    <w:rsid w:val="00B90974"/>
    <w:rsid w:val="00BB04B3"/>
    <w:rsid w:val="00BF314F"/>
    <w:rsid w:val="00C06E2E"/>
    <w:rsid w:val="00C51787"/>
    <w:rsid w:val="00C70563"/>
    <w:rsid w:val="00C83CB2"/>
    <w:rsid w:val="00CA4073"/>
    <w:rsid w:val="00CB4D18"/>
    <w:rsid w:val="00CE16DE"/>
    <w:rsid w:val="00CF1658"/>
    <w:rsid w:val="00CF527C"/>
    <w:rsid w:val="00D03F52"/>
    <w:rsid w:val="00D34A34"/>
    <w:rsid w:val="00D351B9"/>
    <w:rsid w:val="00D66C86"/>
    <w:rsid w:val="00DA086A"/>
    <w:rsid w:val="00DB3BA9"/>
    <w:rsid w:val="00E21074"/>
    <w:rsid w:val="00E5439D"/>
    <w:rsid w:val="00E9376A"/>
    <w:rsid w:val="00EA027B"/>
    <w:rsid w:val="00EA7A43"/>
    <w:rsid w:val="00ED2C59"/>
    <w:rsid w:val="00ED347C"/>
    <w:rsid w:val="00F00C65"/>
    <w:rsid w:val="00F402AC"/>
    <w:rsid w:val="00F51334"/>
    <w:rsid w:val="00F604EB"/>
    <w:rsid w:val="00F92E22"/>
    <w:rsid w:val="00FD026D"/>
    <w:rsid w:val="00FE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611D"/>
  <w15:chartTrackingRefBased/>
  <w15:docId w15:val="{2B0D43B3-DE2B-43AC-B079-2860212A9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73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3C9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03C9E"/>
    <w:rPr>
      <w:rFonts w:ascii="Segoe UI" w:eastAsia="Times New Roman" w:hAnsi="Segoe UI" w:cs="Segoe UI"/>
      <w:sz w:val="18"/>
      <w:szCs w:val="18"/>
      <w:lang w:eastAsia="el-GR"/>
    </w:rPr>
  </w:style>
  <w:style w:type="paragraph" w:styleId="a4">
    <w:name w:val="List Paragraph"/>
    <w:basedOn w:val="a"/>
    <w:uiPriority w:val="34"/>
    <w:qFormat/>
    <w:rsid w:val="003A2732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7E01E0"/>
    <w:pPr>
      <w:spacing w:before="100" w:beforeAutospacing="1" w:after="100" w:afterAutospacing="1"/>
    </w:pPr>
  </w:style>
  <w:style w:type="character" w:customStyle="1" w:styleId="1Char">
    <w:name w:val="Επικεφαλίδα 1 Char"/>
    <w:basedOn w:val="a0"/>
    <w:link w:val="1"/>
    <w:uiPriority w:val="9"/>
    <w:rsid w:val="007331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l-GR"/>
    </w:rPr>
  </w:style>
  <w:style w:type="paragraph" w:customStyle="1" w:styleId="Default">
    <w:name w:val="Default"/>
    <w:rsid w:val="00DB3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9017B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01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ke@academyofathen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Kotsira</dc:creator>
  <cp:keywords/>
  <dc:description/>
  <cp:lastModifiedBy>Domna Papamichail</cp:lastModifiedBy>
  <cp:revision>5</cp:revision>
  <cp:lastPrinted>2025-09-26T07:26:00Z</cp:lastPrinted>
  <dcterms:created xsi:type="dcterms:W3CDTF">2026-07-21T06:05:00Z</dcterms:created>
  <dcterms:modified xsi:type="dcterms:W3CDTF">2026-07-21T09:14:00Z</dcterms:modified>
</cp:coreProperties>
</file>